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0C" w:rsidRPr="00EB54BD" w:rsidRDefault="005A06AB" w:rsidP="0061280C">
      <w:pPr>
        <w:pStyle w:val="Heading2"/>
        <w:spacing w:before="0" w:line="240" w:lineRule="auto"/>
        <w:rPr>
          <w:rFonts w:ascii="Arial" w:hAnsi="Arial" w:cs="Arial"/>
        </w:rPr>
      </w:pPr>
      <w:bookmarkStart w:id="0" w:name="_Toc370212454"/>
      <w:bookmarkStart w:id="1" w:name="_GoBack"/>
      <w:bookmarkEnd w:id="1"/>
      <w:r>
        <w:rPr>
          <w:rFonts w:ascii="Arial" w:hAnsi="Arial" w:cs="Arial"/>
          <w:lang w:val="en-AU"/>
        </w:rPr>
        <w:t xml:space="preserve">Lake Clarendon </w:t>
      </w:r>
      <w:r w:rsidR="0061280C" w:rsidRPr="00EB54BD">
        <w:rPr>
          <w:rFonts w:ascii="Arial" w:hAnsi="Arial" w:cs="Arial"/>
        </w:rPr>
        <w:t>Performance Pact - We Guarantee Your Child’s Learning Won’t Be Left To Chance</w:t>
      </w:r>
      <w:bookmarkEnd w:id="0"/>
    </w:p>
    <w:p w:rsidR="0061280C" w:rsidRPr="00856FCE" w:rsidRDefault="0061280C" w:rsidP="0061280C">
      <w:pPr>
        <w:widowControl w:val="0"/>
        <w:spacing w:before="0" w:after="0" w:line="240" w:lineRule="auto"/>
        <w:rPr>
          <w:rFonts w:ascii="Arial" w:hAnsi="Arial" w:cs="Arial"/>
          <w:b/>
          <w:bCs/>
        </w:rPr>
      </w:pPr>
      <w:r w:rsidRPr="001871BC">
        <w:rPr>
          <w:rFonts w:ascii="Arial" w:hAnsi="Arial" w:cs="Arial"/>
          <w:noProof/>
          <w:lang w:eastAsia="zh-TW"/>
        </w:rPr>
        <w:drawing>
          <wp:anchor distT="0" distB="0" distL="114300" distR="114300" simplePos="0" relativeHeight="251662336" behindDoc="0" locked="0" layoutInCell="1" allowOverlap="1" wp14:anchorId="141427F5" wp14:editId="644D8EE2">
            <wp:simplePos x="0" y="0"/>
            <wp:positionH relativeFrom="column">
              <wp:posOffset>4555490</wp:posOffset>
            </wp:positionH>
            <wp:positionV relativeFrom="paragraph">
              <wp:posOffset>76200</wp:posOffset>
            </wp:positionV>
            <wp:extent cx="2241550" cy="1910080"/>
            <wp:effectExtent l="0" t="0" r="635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t Picture.jpg"/>
                    <pic:cNvPicPr/>
                  </pic:nvPicPr>
                  <pic:blipFill>
                    <a:blip r:embed="rId5" cstate="email">
                      <a:extLst>
                        <a:ext uri="{28A0092B-C50C-407E-A947-70E740481C1C}">
                          <a14:useLocalDpi xmlns:a14="http://schemas.microsoft.com/office/drawing/2010/main"/>
                        </a:ext>
                      </a:extLst>
                    </a:blip>
                    <a:stretch>
                      <a:fillRect/>
                    </a:stretch>
                  </pic:blipFill>
                  <pic:spPr>
                    <a:xfrm>
                      <a:off x="0" y="0"/>
                      <a:ext cx="2241550" cy="1910080"/>
                    </a:xfrm>
                    <a:prstGeom prst="rect">
                      <a:avLst/>
                    </a:prstGeom>
                  </pic:spPr>
                </pic:pic>
              </a:graphicData>
            </a:graphic>
            <wp14:sizeRelH relativeFrom="page">
              <wp14:pctWidth>0</wp14:pctWidth>
            </wp14:sizeRelH>
            <wp14:sizeRelV relativeFrom="page">
              <wp14:pctHeight>0</wp14:pctHeight>
            </wp14:sizeRelV>
          </wp:anchor>
        </w:drawing>
      </w:r>
    </w:p>
    <w:p w:rsidR="0061280C" w:rsidRDefault="0061280C" w:rsidP="0061280C">
      <w:pPr>
        <w:widowControl w:val="0"/>
        <w:spacing w:before="0" w:after="0" w:line="240" w:lineRule="auto"/>
        <w:rPr>
          <w:rFonts w:ascii="Arial" w:hAnsi="Arial" w:cs="Arial"/>
        </w:rPr>
      </w:pPr>
      <w:r w:rsidRPr="00D25444">
        <w:rPr>
          <w:rFonts w:ascii="Arial" w:hAnsi="Arial" w:cs="Arial"/>
        </w:rPr>
        <w:t xml:space="preserve">At </w:t>
      </w:r>
      <w:r w:rsidR="005A06AB">
        <w:rPr>
          <w:rFonts w:ascii="Arial" w:hAnsi="Arial" w:cs="Arial"/>
        </w:rPr>
        <w:t>Lake Clarendon</w:t>
      </w:r>
      <w:r w:rsidRPr="00D25444">
        <w:rPr>
          <w:rFonts w:ascii="Arial" w:hAnsi="Arial" w:cs="Arial"/>
        </w:rPr>
        <w:t xml:space="preserve"> State School we fundamentally believe that students need to be challenged, encouraged and supported to achieve their highest academic potential. To ensure this happens, we have introduced our </w:t>
      </w:r>
      <w:r w:rsidR="005A06AB">
        <w:rPr>
          <w:rFonts w:ascii="Arial" w:hAnsi="Arial" w:cs="Arial"/>
        </w:rPr>
        <w:t>Lake Clarendon</w:t>
      </w:r>
      <w:r w:rsidRPr="00D25444">
        <w:rPr>
          <w:rFonts w:ascii="Arial" w:hAnsi="Arial" w:cs="Arial"/>
        </w:rPr>
        <w:t xml:space="preserve"> Performance Pact. The pact is available for </w:t>
      </w:r>
      <w:r>
        <w:rPr>
          <w:rFonts w:ascii="Arial" w:hAnsi="Arial" w:cs="Arial"/>
        </w:rPr>
        <w:t xml:space="preserve">all </w:t>
      </w:r>
      <w:r w:rsidRPr="00D25444">
        <w:rPr>
          <w:rFonts w:ascii="Arial" w:hAnsi="Arial" w:cs="Arial"/>
        </w:rPr>
        <w:t xml:space="preserve">students </w:t>
      </w:r>
      <w:r>
        <w:rPr>
          <w:rFonts w:ascii="Arial" w:hAnsi="Arial" w:cs="Arial"/>
        </w:rPr>
        <w:t xml:space="preserve">enrolled at our school </w:t>
      </w:r>
      <w:r w:rsidR="005A06AB">
        <w:rPr>
          <w:rFonts w:ascii="Arial" w:hAnsi="Arial" w:cs="Arial"/>
        </w:rPr>
        <w:t>whose attendance is 95</w:t>
      </w:r>
      <w:r w:rsidRPr="00D25444">
        <w:rPr>
          <w:rFonts w:ascii="Arial" w:hAnsi="Arial" w:cs="Arial"/>
        </w:rPr>
        <w:t>% or more a</w:t>
      </w:r>
      <w:r>
        <w:rPr>
          <w:rFonts w:ascii="Arial" w:hAnsi="Arial" w:cs="Arial"/>
        </w:rPr>
        <w:t>nd it outlines a 4</w:t>
      </w:r>
      <w:r w:rsidRPr="00D25444">
        <w:rPr>
          <w:rFonts w:ascii="Arial" w:hAnsi="Arial" w:cs="Arial"/>
        </w:rPr>
        <w:t xml:space="preserve"> way commitment to working in partnership with parents </w:t>
      </w:r>
      <w:r>
        <w:rPr>
          <w:rFonts w:ascii="Arial" w:hAnsi="Arial" w:cs="Arial"/>
        </w:rPr>
        <w:t>and the community to ensure student learning isn’t being left to chance.</w:t>
      </w:r>
    </w:p>
    <w:p w:rsidR="0061280C" w:rsidRPr="00856FCE" w:rsidRDefault="0061280C" w:rsidP="0061280C">
      <w:pPr>
        <w:widowControl w:val="0"/>
        <w:spacing w:before="0" w:after="0" w:line="240" w:lineRule="auto"/>
        <w:rPr>
          <w:rFonts w:ascii="Arial" w:hAnsi="Arial" w:cs="Arial"/>
        </w:rPr>
      </w:pPr>
    </w:p>
    <w:p w:rsidR="0061280C" w:rsidRDefault="0061280C" w:rsidP="0061280C">
      <w:pPr>
        <w:widowControl w:val="0"/>
        <w:spacing w:before="0" w:after="0" w:line="240" w:lineRule="auto"/>
        <w:rPr>
          <w:rFonts w:ascii="Arial" w:hAnsi="Arial" w:cs="Arial"/>
        </w:rPr>
      </w:pPr>
      <w:r>
        <w:rPr>
          <w:rFonts w:ascii="Arial" w:hAnsi="Arial" w:cs="Arial"/>
        </w:rPr>
        <w:t>The Performance Pact</w:t>
      </w:r>
      <w:r w:rsidRPr="00856FCE">
        <w:rPr>
          <w:rFonts w:ascii="Arial" w:hAnsi="Arial" w:cs="Arial"/>
        </w:rPr>
        <w:t xml:space="preserve"> is a </w:t>
      </w:r>
      <w:r>
        <w:rPr>
          <w:rFonts w:ascii="Arial" w:hAnsi="Arial" w:cs="Arial"/>
        </w:rPr>
        <w:t>School Improvement Program</w:t>
      </w:r>
      <w:r w:rsidRPr="00856FCE">
        <w:rPr>
          <w:rFonts w:ascii="Arial" w:hAnsi="Arial" w:cs="Arial"/>
        </w:rPr>
        <w:t xml:space="preserve"> that was developed in response to the challenge </w:t>
      </w:r>
      <w:r w:rsidR="005A06AB" w:rsidRPr="00856FCE">
        <w:rPr>
          <w:rFonts w:ascii="Arial" w:hAnsi="Arial" w:cs="Arial"/>
        </w:rPr>
        <w:t xml:space="preserve">of </w:t>
      </w:r>
      <w:r w:rsidR="005A06AB">
        <w:rPr>
          <w:rFonts w:ascii="Arial" w:hAnsi="Arial" w:cs="Arial"/>
        </w:rPr>
        <w:t>poor</w:t>
      </w:r>
      <w:r>
        <w:rPr>
          <w:rFonts w:ascii="Arial" w:hAnsi="Arial" w:cs="Arial"/>
        </w:rPr>
        <w:t xml:space="preserve"> </w:t>
      </w:r>
      <w:r w:rsidR="005A06AB">
        <w:rPr>
          <w:rFonts w:ascii="Arial" w:hAnsi="Arial" w:cs="Arial"/>
        </w:rPr>
        <w:t>parent engagement</w:t>
      </w:r>
      <w:r>
        <w:rPr>
          <w:rFonts w:ascii="Arial" w:hAnsi="Arial" w:cs="Arial"/>
        </w:rPr>
        <w:t xml:space="preserve"> for the school and importantly as a way to improve the attendance, academic </w:t>
      </w:r>
      <w:r w:rsidRPr="00856FCE">
        <w:rPr>
          <w:rFonts w:ascii="Arial" w:hAnsi="Arial" w:cs="Arial"/>
        </w:rPr>
        <w:t xml:space="preserve">performance and </w:t>
      </w:r>
      <w:r>
        <w:rPr>
          <w:rFonts w:ascii="Arial" w:hAnsi="Arial" w:cs="Arial"/>
        </w:rPr>
        <w:t xml:space="preserve">life </w:t>
      </w:r>
      <w:r w:rsidRPr="00856FCE">
        <w:rPr>
          <w:rFonts w:ascii="Arial" w:hAnsi="Arial" w:cs="Arial"/>
        </w:rPr>
        <w:t xml:space="preserve">expectations for </w:t>
      </w:r>
      <w:r>
        <w:rPr>
          <w:rFonts w:ascii="Arial" w:hAnsi="Arial" w:cs="Arial"/>
        </w:rPr>
        <w:t>our students</w:t>
      </w:r>
      <w:r w:rsidR="005A06AB">
        <w:rPr>
          <w:rFonts w:ascii="Arial" w:hAnsi="Arial" w:cs="Arial"/>
        </w:rPr>
        <w:t>.</w:t>
      </w:r>
      <w:r w:rsidRPr="00856FCE">
        <w:rPr>
          <w:rFonts w:ascii="Arial" w:hAnsi="Arial" w:cs="Arial"/>
        </w:rPr>
        <w:t xml:space="preserve"> </w:t>
      </w:r>
      <w:r>
        <w:rPr>
          <w:rFonts w:ascii="Arial" w:hAnsi="Arial" w:cs="Arial"/>
        </w:rPr>
        <w:t xml:space="preserve"> </w:t>
      </w:r>
    </w:p>
    <w:p w:rsidR="0061280C" w:rsidRDefault="0061280C" w:rsidP="0061280C">
      <w:pPr>
        <w:widowControl w:val="0"/>
        <w:spacing w:before="0" w:after="0" w:line="240" w:lineRule="auto"/>
        <w:rPr>
          <w:rFonts w:ascii="Arial" w:hAnsi="Arial" w:cs="Arial"/>
        </w:rPr>
      </w:pPr>
    </w:p>
    <w:p w:rsidR="0061280C" w:rsidRDefault="0061280C" w:rsidP="0061280C">
      <w:pPr>
        <w:widowControl w:val="0"/>
        <w:spacing w:before="0" w:after="0" w:line="240" w:lineRule="auto"/>
        <w:jc w:val="center"/>
        <w:rPr>
          <w:rFonts w:ascii="Arial" w:hAnsi="Arial" w:cs="Arial"/>
          <w:kern w:val="24"/>
        </w:rPr>
      </w:pPr>
      <w:r w:rsidRPr="00057EE3">
        <w:rPr>
          <w:rFonts w:ascii="Arial" w:hAnsi="Arial" w:cs="Arial"/>
          <w:color w:val="FF9900"/>
          <w:kern w:val="24"/>
        </w:rPr>
        <w:t>Studen</w:t>
      </w:r>
      <w:r>
        <w:rPr>
          <w:rFonts w:ascii="Arial" w:hAnsi="Arial" w:cs="Arial"/>
          <w:color w:val="FF9900"/>
          <w:kern w:val="24"/>
        </w:rPr>
        <w:t xml:space="preserve">t Commitment </w:t>
      </w:r>
      <w:r w:rsidRPr="00057EE3">
        <w:rPr>
          <w:rFonts w:ascii="Arial" w:hAnsi="Arial" w:cs="Arial"/>
          <w:kern w:val="24"/>
        </w:rPr>
        <w:t>– At</w:t>
      </w:r>
      <w:r>
        <w:rPr>
          <w:rFonts w:ascii="Arial" w:hAnsi="Arial" w:cs="Arial"/>
          <w:kern w:val="24"/>
        </w:rPr>
        <w:t xml:space="preserve">tendance, Behaviour, </w:t>
      </w:r>
      <w:r w:rsidR="005A06AB">
        <w:rPr>
          <w:rFonts w:ascii="Arial" w:hAnsi="Arial" w:cs="Arial"/>
          <w:kern w:val="24"/>
        </w:rPr>
        <w:t>Academic</w:t>
      </w:r>
      <w:r w:rsidR="00C80DA2">
        <w:rPr>
          <w:rFonts w:ascii="Arial" w:hAnsi="Arial" w:cs="Arial"/>
          <w:kern w:val="24"/>
        </w:rPr>
        <w:t xml:space="preserve"> Tasks</w:t>
      </w:r>
    </w:p>
    <w:p w:rsidR="0061280C" w:rsidRPr="00057EE3" w:rsidRDefault="0061280C" w:rsidP="0061280C">
      <w:pPr>
        <w:widowControl w:val="0"/>
        <w:spacing w:before="0" w:after="0" w:line="240" w:lineRule="auto"/>
        <w:jc w:val="center"/>
      </w:pPr>
      <w:r>
        <w:rPr>
          <w:rFonts w:ascii="Arial" w:hAnsi="Arial" w:cs="Arial"/>
          <w:color w:val="0070C0"/>
          <w:kern w:val="24"/>
        </w:rPr>
        <w:t>School Commitment</w:t>
      </w:r>
      <w:r w:rsidRPr="00057EE3">
        <w:rPr>
          <w:rFonts w:ascii="Arial" w:hAnsi="Arial" w:cs="Arial"/>
          <w:color w:val="0070C0"/>
          <w:kern w:val="24"/>
        </w:rPr>
        <w:t xml:space="preserve"> </w:t>
      </w:r>
      <w:r w:rsidRPr="00057EE3">
        <w:rPr>
          <w:rFonts w:ascii="Arial" w:hAnsi="Arial" w:cs="Arial"/>
          <w:kern w:val="24"/>
        </w:rPr>
        <w:t>– Tailored Program &amp; Support Response</w:t>
      </w:r>
    </w:p>
    <w:p w:rsidR="0061280C" w:rsidRPr="00057EE3" w:rsidRDefault="0061280C" w:rsidP="0061280C">
      <w:pPr>
        <w:widowControl w:val="0"/>
        <w:spacing w:before="0" w:after="0" w:line="240" w:lineRule="auto"/>
        <w:jc w:val="center"/>
      </w:pPr>
      <w:r>
        <w:rPr>
          <w:rFonts w:ascii="Arial" w:hAnsi="Arial" w:cs="Arial"/>
          <w:color w:val="00B050"/>
          <w:kern w:val="24"/>
        </w:rPr>
        <w:t>Parent Commitment</w:t>
      </w:r>
      <w:r w:rsidRPr="00057EE3">
        <w:rPr>
          <w:rFonts w:ascii="Arial" w:hAnsi="Arial" w:cs="Arial"/>
          <w:color w:val="00B050"/>
          <w:kern w:val="24"/>
        </w:rPr>
        <w:t xml:space="preserve"> </w:t>
      </w:r>
      <w:r w:rsidRPr="00057EE3">
        <w:rPr>
          <w:rFonts w:ascii="Arial" w:hAnsi="Arial" w:cs="Arial"/>
          <w:kern w:val="24"/>
        </w:rPr>
        <w:t>– Agreement to Enhancement Modifications</w:t>
      </w:r>
    </w:p>
    <w:p w:rsidR="0061280C" w:rsidRPr="00057EE3" w:rsidRDefault="0061280C" w:rsidP="0061280C">
      <w:pPr>
        <w:widowControl w:val="0"/>
        <w:spacing w:before="0" w:after="0" w:line="240" w:lineRule="auto"/>
        <w:jc w:val="center"/>
      </w:pPr>
      <w:r w:rsidRPr="00057EE3">
        <w:rPr>
          <w:rFonts w:ascii="Arial" w:hAnsi="Arial" w:cs="Arial"/>
          <w:color w:val="C00000"/>
          <w:kern w:val="24"/>
        </w:rPr>
        <w:t>Teache</w:t>
      </w:r>
      <w:r>
        <w:rPr>
          <w:rFonts w:ascii="Arial" w:hAnsi="Arial" w:cs="Arial"/>
          <w:color w:val="C00000"/>
          <w:kern w:val="24"/>
        </w:rPr>
        <w:t>r Commitment</w:t>
      </w:r>
      <w:r w:rsidRPr="00057EE3">
        <w:rPr>
          <w:rFonts w:ascii="Arial" w:hAnsi="Arial" w:cs="Arial"/>
          <w:kern w:val="24"/>
        </w:rPr>
        <w:t xml:space="preserve"> – Increased Focus and Support</w:t>
      </w:r>
    </w:p>
    <w:p w:rsidR="0061280C" w:rsidRPr="00057EE3" w:rsidRDefault="0061280C" w:rsidP="0061280C">
      <w:pPr>
        <w:widowControl w:val="0"/>
        <w:spacing w:before="0" w:after="0" w:line="240" w:lineRule="auto"/>
        <w:jc w:val="center"/>
      </w:pPr>
      <w:r w:rsidRPr="00057EE3">
        <w:rPr>
          <w:rFonts w:ascii="Arial" w:hAnsi="Arial" w:cs="Arial"/>
          <w:color w:val="FF0000"/>
          <w:kern w:val="24"/>
        </w:rPr>
        <w:t>Community</w:t>
      </w:r>
      <w:r>
        <w:rPr>
          <w:rFonts w:ascii="Arial" w:hAnsi="Arial" w:cs="Arial"/>
          <w:color w:val="FF0000"/>
          <w:kern w:val="24"/>
        </w:rPr>
        <w:t xml:space="preserve"> Commitment</w:t>
      </w:r>
      <w:r w:rsidRPr="00057EE3">
        <w:rPr>
          <w:rFonts w:ascii="Arial" w:hAnsi="Arial" w:cs="Arial"/>
          <w:kern w:val="24"/>
        </w:rPr>
        <w:t xml:space="preserve"> – Support, Belief &amp; </w:t>
      </w:r>
      <w:r w:rsidR="006B2572">
        <w:rPr>
          <w:rFonts w:ascii="Arial" w:hAnsi="Arial" w:cs="Arial"/>
          <w:kern w:val="24"/>
        </w:rPr>
        <w:t>Encouragement</w:t>
      </w:r>
    </w:p>
    <w:p w:rsidR="0061280C" w:rsidRDefault="0061280C" w:rsidP="0061280C">
      <w:pPr>
        <w:widowControl w:val="0"/>
        <w:spacing w:before="0" w:after="0" w:line="240" w:lineRule="auto"/>
        <w:rPr>
          <w:rFonts w:ascii="Arial" w:hAnsi="Arial" w:cs="Arial"/>
        </w:rPr>
      </w:pPr>
    </w:p>
    <w:p w:rsidR="0061280C" w:rsidRPr="00EB54BD" w:rsidRDefault="0061280C" w:rsidP="0061280C">
      <w:pPr>
        <w:pStyle w:val="Heading3"/>
        <w:spacing w:before="0" w:line="240" w:lineRule="auto"/>
        <w:rPr>
          <w:rFonts w:ascii="Arial" w:hAnsi="Arial" w:cs="Arial"/>
        </w:rPr>
      </w:pPr>
      <w:bookmarkStart w:id="2" w:name="_Toc370212455"/>
      <w:r w:rsidRPr="00EB54BD">
        <w:rPr>
          <w:rFonts w:ascii="Arial" w:hAnsi="Arial" w:cs="Arial"/>
        </w:rPr>
        <w:t>Visioning Strategy</w:t>
      </w:r>
      <w:bookmarkEnd w:id="2"/>
      <w:r w:rsidRPr="00EB54BD">
        <w:rPr>
          <w:rFonts w:ascii="Arial" w:hAnsi="Arial" w:cs="Arial"/>
        </w:rPr>
        <w:t xml:space="preserve"> </w:t>
      </w:r>
    </w:p>
    <w:p w:rsidR="0061280C" w:rsidRDefault="0061280C" w:rsidP="0061280C">
      <w:pPr>
        <w:widowControl w:val="0"/>
        <w:spacing w:before="0" w:after="0" w:line="240" w:lineRule="auto"/>
        <w:rPr>
          <w:rFonts w:ascii="Arial" w:hAnsi="Arial" w:cs="Arial"/>
        </w:rPr>
      </w:pPr>
    </w:p>
    <w:p w:rsidR="0061280C" w:rsidRDefault="0061280C" w:rsidP="0061280C">
      <w:pPr>
        <w:widowControl w:val="0"/>
        <w:spacing w:before="0" w:after="0" w:line="240" w:lineRule="auto"/>
        <w:rPr>
          <w:rFonts w:ascii="Arial" w:hAnsi="Arial" w:cs="Arial"/>
        </w:rPr>
      </w:pPr>
      <w:r>
        <w:rPr>
          <w:rFonts w:ascii="Arial" w:hAnsi="Arial" w:cs="Arial"/>
        </w:rPr>
        <w:t xml:space="preserve">The </w:t>
      </w:r>
      <w:r w:rsidR="005A06AB">
        <w:rPr>
          <w:rFonts w:ascii="Arial" w:hAnsi="Arial" w:cs="Arial"/>
        </w:rPr>
        <w:t>Lake Clarendon</w:t>
      </w:r>
      <w:r>
        <w:rPr>
          <w:rFonts w:ascii="Arial" w:hAnsi="Arial" w:cs="Arial"/>
        </w:rPr>
        <w:t xml:space="preserve"> Performance Pact</w:t>
      </w:r>
      <w:r w:rsidRPr="005B1F77">
        <w:rPr>
          <w:rFonts w:ascii="Arial" w:hAnsi="Arial" w:cs="Arial"/>
        </w:rPr>
        <w:t xml:space="preserve"> is </w:t>
      </w:r>
      <w:r>
        <w:rPr>
          <w:rFonts w:ascii="Arial" w:hAnsi="Arial" w:cs="Arial"/>
        </w:rPr>
        <w:t xml:space="preserve">a program </w:t>
      </w:r>
      <w:r w:rsidRPr="005B1F77">
        <w:rPr>
          <w:rFonts w:ascii="Arial" w:hAnsi="Arial" w:cs="Arial"/>
        </w:rPr>
        <w:t>based on the creation of a model of service delivery to parents</w:t>
      </w:r>
      <w:r>
        <w:rPr>
          <w:rFonts w:ascii="Arial" w:hAnsi="Arial" w:cs="Arial"/>
        </w:rPr>
        <w:t xml:space="preserve"> and the community</w:t>
      </w:r>
      <w:r w:rsidRPr="005B1F77">
        <w:rPr>
          <w:rFonts w:ascii="Arial" w:hAnsi="Arial" w:cs="Arial"/>
        </w:rPr>
        <w:t xml:space="preserve">. </w:t>
      </w:r>
      <w:r>
        <w:rPr>
          <w:rFonts w:ascii="Arial" w:hAnsi="Arial" w:cs="Arial"/>
        </w:rPr>
        <w:t xml:space="preserve"> </w:t>
      </w:r>
      <w:r w:rsidRPr="00B94E60">
        <w:rPr>
          <w:rFonts w:ascii="Arial" w:hAnsi="Arial" w:cs="Arial"/>
        </w:rPr>
        <w:t xml:space="preserve">Our approach </w:t>
      </w:r>
      <w:r>
        <w:rPr>
          <w:rFonts w:ascii="Arial" w:hAnsi="Arial" w:cs="Arial"/>
        </w:rPr>
        <w:t xml:space="preserve">through the use of this service commitment </w:t>
      </w:r>
      <w:r w:rsidRPr="00B94E60">
        <w:rPr>
          <w:rFonts w:ascii="Arial" w:hAnsi="Arial" w:cs="Arial"/>
        </w:rPr>
        <w:t>is to</w:t>
      </w:r>
      <w:r>
        <w:rPr>
          <w:rFonts w:ascii="Arial" w:hAnsi="Arial" w:cs="Arial"/>
        </w:rPr>
        <w:t xml:space="preserve"> make visible for parents and carers the level of service and effort our school provides when parents sign the enrolment contract for our school.  For community we aim to demonstrate </w:t>
      </w:r>
      <w:r w:rsidR="005A06AB">
        <w:rPr>
          <w:rFonts w:ascii="Arial" w:hAnsi="Arial" w:cs="Arial"/>
        </w:rPr>
        <w:t>that we are the school of choice.</w:t>
      </w:r>
      <w:r>
        <w:rPr>
          <w:rFonts w:ascii="Arial" w:hAnsi="Arial" w:cs="Arial"/>
        </w:rPr>
        <w:t xml:space="preserve"> </w:t>
      </w:r>
    </w:p>
    <w:p w:rsidR="0061280C" w:rsidRDefault="0061280C" w:rsidP="0061280C">
      <w:pPr>
        <w:widowControl w:val="0"/>
        <w:spacing w:before="0" w:after="0" w:line="240" w:lineRule="auto"/>
        <w:rPr>
          <w:rFonts w:ascii="Arial" w:hAnsi="Arial" w:cs="Arial"/>
        </w:rPr>
      </w:pPr>
    </w:p>
    <w:p w:rsidR="0061280C" w:rsidRDefault="0061280C" w:rsidP="0061280C">
      <w:pPr>
        <w:widowControl w:val="0"/>
        <w:spacing w:before="0" w:after="0" w:line="240" w:lineRule="auto"/>
        <w:rPr>
          <w:rFonts w:ascii="Arial" w:hAnsi="Arial" w:cs="Arial"/>
        </w:rPr>
      </w:pPr>
      <w:r>
        <w:rPr>
          <w:rFonts w:ascii="Arial" w:hAnsi="Arial" w:cs="Arial"/>
        </w:rPr>
        <w:t>The deep intent then of this commitment is to promote</w:t>
      </w:r>
      <w:r w:rsidRPr="00B94E60">
        <w:rPr>
          <w:rFonts w:ascii="Arial" w:hAnsi="Arial" w:cs="Arial"/>
        </w:rPr>
        <w:t xml:space="preserve"> </w:t>
      </w:r>
      <w:r>
        <w:rPr>
          <w:rFonts w:ascii="Arial" w:hAnsi="Arial" w:cs="Arial"/>
        </w:rPr>
        <w:t>a culture of personalised attention for students across the school, a “whatever it takes” to make a difference attitude</w:t>
      </w:r>
      <w:r w:rsidRPr="00B94E60">
        <w:rPr>
          <w:rFonts w:ascii="Arial" w:hAnsi="Arial" w:cs="Arial"/>
        </w:rPr>
        <w:t xml:space="preserve">, </w:t>
      </w:r>
      <w:r>
        <w:rPr>
          <w:rFonts w:ascii="Arial" w:hAnsi="Arial" w:cs="Arial"/>
        </w:rPr>
        <w:t xml:space="preserve">a way </w:t>
      </w:r>
      <w:r w:rsidRPr="00B94E60">
        <w:rPr>
          <w:rFonts w:ascii="Arial" w:hAnsi="Arial" w:cs="Arial"/>
        </w:rPr>
        <w:t xml:space="preserve">to re-culture our school </w:t>
      </w:r>
      <w:r>
        <w:rPr>
          <w:rFonts w:ascii="Arial" w:hAnsi="Arial" w:cs="Arial"/>
        </w:rPr>
        <w:t xml:space="preserve">so </w:t>
      </w:r>
      <w:r w:rsidRPr="00B94E60">
        <w:rPr>
          <w:rFonts w:ascii="Arial" w:hAnsi="Arial" w:cs="Arial"/>
        </w:rPr>
        <w:t>that there are “no</w:t>
      </w:r>
      <w:r>
        <w:rPr>
          <w:rFonts w:ascii="Arial" w:hAnsi="Arial" w:cs="Arial"/>
        </w:rPr>
        <w:t xml:space="preserve"> excuses” for student failure and so that there are real chances for a real life pathway post schooling.</w:t>
      </w:r>
    </w:p>
    <w:p w:rsidR="0061280C" w:rsidRDefault="0061280C" w:rsidP="0061280C">
      <w:pPr>
        <w:widowControl w:val="0"/>
        <w:spacing w:before="0" w:after="0" w:line="240" w:lineRule="auto"/>
        <w:rPr>
          <w:rFonts w:ascii="Arial" w:hAnsi="Arial" w:cs="Arial"/>
        </w:rPr>
      </w:pPr>
    </w:p>
    <w:p w:rsidR="0061280C" w:rsidRDefault="0061280C" w:rsidP="0061280C">
      <w:pPr>
        <w:widowControl w:val="0"/>
        <w:spacing w:before="0" w:after="0" w:line="240" w:lineRule="auto"/>
        <w:rPr>
          <w:rFonts w:ascii="Arial" w:hAnsi="Arial" w:cs="Arial"/>
        </w:rPr>
      </w:pPr>
      <w:r w:rsidRPr="000967F7">
        <w:rPr>
          <w:rFonts w:ascii="Arial" w:hAnsi="Arial" w:cs="Arial"/>
        </w:rPr>
        <w:t xml:space="preserve">The </w:t>
      </w:r>
      <w:r>
        <w:rPr>
          <w:rFonts w:ascii="Arial" w:hAnsi="Arial" w:cs="Arial"/>
        </w:rPr>
        <w:t>Pact</w:t>
      </w:r>
      <w:r w:rsidRPr="000967F7">
        <w:rPr>
          <w:rFonts w:ascii="Arial" w:hAnsi="Arial" w:cs="Arial"/>
        </w:rPr>
        <w:t xml:space="preserve"> works as a simple two-way message that drives both sides of the parent/school partnership.  It communicates these expectations:</w:t>
      </w:r>
    </w:p>
    <w:p w:rsidR="0061280C" w:rsidRPr="000967F7" w:rsidRDefault="0061280C" w:rsidP="0061280C">
      <w:pPr>
        <w:widowControl w:val="0"/>
        <w:spacing w:before="0" w:after="0" w:line="240" w:lineRule="auto"/>
        <w:rPr>
          <w:rFonts w:ascii="Arial" w:hAnsi="Arial" w:cs="Arial"/>
        </w:rPr>
      </w:pPr>
    </w:p>
    <w:p w:rsidR="0061280C" w:rsidRPr="00CA6F00" w:rsidRDefault="0061280C" w:rsidP="0061280C">
      <w:pPr>
        <w:pStyle w:val="ListParagraph"/>
        <w:widowControl w:val="0"/>
        <w:numPr>
          <w:ilvl w:val="1"/>
          <w:numId w:val="2"/>
        </w:numPr>
        <w:spacing w:before="0" w:after="0" w:line="240" w:lineRule="auto"/>
        <w:ind w:left="567" w:hanging="283"/>
        <w:rPr>
          <w:rFonts w:ascii="Arial" w:hAnsi="Arial" w:cs="Arial"/>
        </w:rPr>
      </w:pPr>
      <w:r w:rsidRPr="00CA6F00">
        <w:rPr>
          <w:rFonts w:ascii="Arial" w:hAnsi="Arial" w:cs="Arial"/>
        </w:rPr>
        <w:t xml:space="preserve">For parents: If you want your child to achieve their dreams and a better life – send them to school. </w:t>
      </w:r>
    </w:p>
    <w:p w:rsidR="0061280C" w:rsidRDefault="0061280C" w:rsidP="0061280C">
      <w:pPr>
        <w:pStyle w:val="ListParagraph"/>
        <w:widowControl w:val="0"/>
        <w:numPr>
          <w:ilvl w:val="1"/>
          <w:numId w:val="2"/>
        </w:numPr>
        <w:spacing w:before="0" w:after="0" w:line="240" w:lineRule="auto"/>
        <w:ind w:left="567" w:hanging="283"/>
        <w:rPr>
          <w:rFonts w:ascii="Arial" w:hAnsi="Arial" w:cs="Arial"/>
        </w:rPr>
      </w:pPr>
      <w:r w:rsidRPr="00CA6F00">
        <w:rPr>
          <w:rFonts w:ascii="Arial" w:hAnsi="Arial" w:cs="Arial"/>
        </w:rPr>
        <w:t xml:space="preserve">For teaching staff (teachers and teacher aides): If kids come to school then we must do whatever it takes to make them successful.  </w:t>
      </w:r>
    </w:p>
    <w:p w:rsidR="0061280C" w:rsidRPr="00CA6F00" w:rsidRDefault="0061280C" w:rsidP="0061280C">
      <w:pPr>
        <w:pStyle w:val="ListParagraph"/>
        <w:widowControl w:val="0"/>
        <w:numPr>
          <w:ilvl w:val="1"/>
          <w:numId w:val="2"/>
        </w:numPr>
        <w:spacing w:before="0" w:after="0" w:line="240" w:lineRule="auto"/>
        <w:ind w:left="567" w:hanging="283"/>
        <w:rPr>
          <w:rFonts w:ascii="Arial" w:hAnsi="Arial" w:cs="Arial"/>
        </w:rPr>
      </w:pPr>
      <w:r>
        <w:rPr>
          <w:rFonts w:ascii="Arial" w:hAnsi="Arial" w:cs="Arial"/>
        </w:rPr>
        <w:t xml:space="preserve">For Community: Support our school, believe in our kids and </w:t>
      </w:r>
      <w:r w:rsidR="005A06AB">
        <w:rPr>
          <w:rFonts w:ascii="Arial" w:hAnsi="Arial" w:cs="Arial"/>
        </w:rPr>
        <w:t>work with us to provide opportunities.</w:t>
      </w:r>
    </w:p>
    <w:p w:rsidR="0061280C" w:rsidRPr="00CA6F00" w:rsidRDefault="0061280C" w:rsidP="0061280C">
      <w:pPr>
        <w:pStyle w:val="ListParagraph"/>
        <w:widowControl w:val="0"/>
        <w:numPr>
          <w:ilvl w:val="1"/>
          <w:numId w:val="2"/>
        </w:numPr>
        <w:spacing w:before="0" w:after="0" w:line="240" w:lineRule="auto"/>
        <w:ind w:left="567" w:hanging="283"/>
        <w:rPr>
          <w:rFonts w:ascii="Arial" w:hAnsi="Arial" w:cs="Arial"/>
        </w:rPr>
      </w:pPr>
      <w:r w:rsidRPr="00CA6F00">
        <w:rPr>
          <w:rFonts w:ascii="Arial" w:hAnsi="Arial" w:cs="Arial"/>
        </w:rPr>
        <w:t>For administration staff: Supporting teachers, parents and kids by doing whatever it takes to ensure success.</w:t>
      </w:r>
    </w:p>
    <w:p w:rsidR="0061280C" w:rsidRDefault="0061280C" w:rsidP="0061280C">
      <w:pPr>
        <w:widowControl w:val="0"/>
        <w:spacing w:before="0" w:after="0" w:line="240" w:lineRule="auto"/>
        <w:rPr>
          <w:rFonts w:ascii="Arial" w:hAnsi="Arial" w:cs="Arial"/>
        </w:rPr>
      </w:pPr>
      <w:r>
        <w:rPr>
          <w:rFonts w:ascii="Arial" w:hAnsi="Arial" w:cs="Arial"/>
        </w:rPr>
        <w:t>This expectation</w:t>
      </w:r>
      <w:r w:rsidRPr="00624A4F">
        <w:rPr>
          <w:rFonts w:ascii="Arial" w:hAnsi="Arial" w:cs="Arial"/>
        </w:rPr>
        <w:t xml:space="preserve"> provides for a situation, where educational success is a commodity bought through reward for attendance rather than punishment for non-attendance.  The commodity that parents and students earn through attendance is not just a promise or aspiration but equates to increased learning support resources, increased school focus, awards for performance and improvement, continual celebration of success, increased achievement and attendance reporting and individual case management.</w:t>
      </w:r>
    </w:p>
    <w:p w:rsidR="0061280C" w:rsidRDefault="0061280C" w:rsidP="0061280C">
      <w:pPr>
        <w:widowControl w:val="0"/>
        <w:spacing w:before="0" w:after="0" w:line="240" w:lineRule="auto"/>
        <w:rPr>
          <w:rFonts w:ascii="Arial" w:hAnsi="Arial" w:cs="Arial"/>
        </w:rPr>
      </w:pPr>
    </w:p>
    <w:p w:rsidR="0061280C" w:rsidRDefault="0061280C" w:rsidP="0061280C">
      <w:pPr>
        <w:pStyle w:val="Heading3"/>
        <w:spacing w:before="0" w:line="240" w:lineRule="auto"/>
        <w:rPr>
          <w:rFonts w:ascii="Arial" w:hAnsi="Arial" w:cs="Arial"/>
          <w:lang w:val="en-AU"/>
        </w:rPr>
      </w:pPr>
      <w:bookmarkStart w:id="3" w:name="_Toc370212456"/>
      <w:r w:rsidRPr="00EB54BD">
        <w:rPr>
          <w:rFonts w:ascii="Arial" w:hAnsi="Arial" w:cs="Arial"/>
        </w:rPr>
        <w:t>Information Strategy</w:t>
      </w:r>
      <w:bookmarkEnd w:id="3"/>
    </w:p>
    <w:p w:rsidR="0061280C" w:rsidRDefault="0061280C" w:rsidP="0061280C">
      <w:pPr>
        <w:widowControl w:val="0"/>
        <w:spacing w:before="0" w:after="0" w:line="240" w:lineRule="auto"/>
        <w:rPr>
          <w:rFonts w:ascii="Arial" w:hAnsi="Arial" w:cs="Arial"/>
        </w:rPr>
      </w:pPr>
      <w:r>
        <w:rPr>
          <w:rFonts w:ascii="Arial" w:hAnsi="Arial" w:cs="Arial"/>
        </w:rPr>
        <w:t>A</w:t>
      </w:r>
      <w:r w:rsidRPr="0077674F">
        <w:rPr>
          <w:rFonts w:ascii="Arial" w:hAnsi="Arial" w:cs="Arial"/>
        </w:rPr>
        <w:t xml:space="preserve"> </w:t>
      </w:r>
      <w:r>
        <w:rPr>
          <w:rFonts w:ascii="Arial" w:hAnsi="Arial" w:cs="Arial"/>
        </w:rPr>
        <w:t xml:space="preserve">visioning </w:t>
      </w:r>
      <w:r w:rsidRPr="0077674F">
        <w:rPr>
          <w:rFonts w:ascii="Arial" w:hAnsi="Arial" w:cs="Arial"/>
        </w:rPr>
        <w:t>strategy set</w:t>
      </w:r>
      <w:r>
        <w:rPr>
          <w:rFonts w:ascii="Arial" w:hAnsi="Arial" w:cs="Arial"/>
        </w:rPr>
        <w:t>s</w:t>
      </w:r>
      <w:r w:rsidRPr="0077674F">
        <w:rPr>
          <w:rFonts w:ascii="Arial" w:hAnsi="Arial" w:cs="Arial"/>
        </w:rPr>
        <w:t xml:space="preserve"> the foundation to support continual improvement but a strategy to ensure ongoing monitoring of performance</w:t>
      </w:r>
      <w:r>
        <w:rPr>
          <w:rFonts w:ascii="Arial" w:hAnsi="Arial" w:cs="Arial"/>
        </w:rPr>
        <w:t xml:space="preserve"> and the </w:t>
      </w:r>
      <w:r w:rsidRPr="0077674F">
        <w:rPr>
          <w:rFonts w:ascii="Arial" w:hAnsi="Arial" w:cs="Arial"/>
        </w:rPr>
        <w:t>ab</w:t>
      </w:r>
      <w:r>
        <w:rPr>
          <w:rFonts w:ascii="Arial" w:hAnsi="Arial" w:cs="Arial"/>
        </w:rPr>
        <w:t>ility t</w:t>
      </w:r>
      <w:r w:rsidRPr="0077674F">
        <w:rPr>
          <w:rFonts w:ascii="Arial" w:hAnsi="Arial" w:cs="Arial"/>
        </w:rPr>
        <w:t>o react to challenges</w:t>
      </w:r>
      <w:r>
        <w:rPr>
          <w:rFonts w:ascii="Arial" w:hAnsi="Arial" w:cs="Arial"/>
        </w:rPr>
        <w:t>, direct resources</w:t>
      </w:r>
      <w:r w:rsidRPr="0077674F">
        <w:rPr>
          <w:rFonts w:ascii="Arial" w:hAnsi="Arial" w:cs="Arial"/>
        </w:rPr>
        <w:t xml:space="preserve"> and celebrate successes</w:t>
      </w:r>
      <w:r>
        <w:rPr>
          <w:rFonts w:ascii="Arial" w:hAnsi="Arial" w:cs="Arial"/>
        </w:rPr>
        <w:t xml:space="preserve"> is critical</w:t>
      </w:r>
      <w:r w:rsidRPr="0077674F">
        <w:rPr>
          <w:rFonts w:ascii="Arial" w:hAnsi="Arial" w:cs="Arial"/>
        </w:rPr>
        <w:t xml:space="preserve">.  </w:t>
      </w:r>
      <w:r>
        <w:rPr>
          <w:rFonts w:ascii="Arial" w:hAnsi="Arial" w:cs="Arial"/>
        </w:rPr>
        <w:t xml:space="preserve">Our School improvement Agenda uses a suite of data tools and tracking as well as targets and standards to ensure that as a school we are continually striving to perform to our highest levels.  </w:t>
      </w:r>
      <w:r w:rsidRPr="00B94E60">
        <w:rPr>
          <w:rFonts w:ascii="Arial" w:hAnsi="Arial" w:cs="Arial"/>
        </w:rPr>
        <w:t xml:space="preserve">The </w:t>
      </w:r>
      <w:r>
        <w:rPr>
          <w:rFonts w:ascii="Arial" w:hAnsi="Arial" w:cs="Arial"/>
        </w:rPr>
        <w:t>Performance Pact</w:t>
      </w:r>
      <w:r w:rsidRPr="00B94E60">
        <w:rPr>
          <w:rFonts w:ascii="Arial" w:hAnsi="Arial" w:cs="Arial"/>
        </w:rPr>
        <w:t xml:space="preserve"> program uses </w:t>
      </w:r>
      <w:r>
        <w:rPr>
          <w:rFonts w:ascii="Arial" w:hAnsi="Arial" w:cs="Arial"/>
        </w:rPr>
        <w:t xml:space="preserve">local </w:t>
      </w:r>
      <w:r w:rsidRPr="00B94E60">
        <w:rPr>
          <w:rFonts w:ascii="Arial" w:hAnsi="Arial" w:cs="Arial"/>
        </w:rPr>
        <w:t>performance data</w:t>
      </w:r>
      <w:r>
        <w:rPr>
          <w:rFonts w:ascii="Arial" w:hAnsi="Arial" w:cs="Arial"/>
        </w:rPr>
        <w:t xml:space="preserve"> collected every five weeks to drive this improvement.  Data is </w:t>
      </w:r>
      <w:r w:rsidRPr="00B94E60">
        <w:rPr>
          <w:rFonts w:ascii="Arial" w:hAnsi="Arial" w:cs="Arial"/>
        </w:rPr>
        <w:t>therefore seen as a critical resource that we use to:</w:t>
      </w:r>
    </w:p>
    <w:p w:rsidR="0061280C" w:rsidRPr="00B94E60" w:rsidRDefault="0061280C" w:rsidP="0061280C">
      <w:pPr>
        <w:widowControl w:val="0"/>
        <w:spacing w:before="0" w:after="0" w:line="240" w:lineRule="auto"/>
        <w:rPr>
          <w:rFonts w:ascii="Arial" w:hAnsi="Arial" w:cs="Arial"/>
        </w:rPr>
      </w:pPr>
    </w:p>
    <w:p w:rsidR="0061280C" w:rsidRPr="00B94E60" w:rsidRDefault="0061280C" w:rsidP="0061280C">
      <w:pPr>
        <w:widowControl w:val="0"/>
        <w:spacing w:before="0" w:after="0" w:line="240" w:lineRule="auto"/>
        <w:rPr>
          <w:rFonts w:ascii="Arial" w:hAnsi="Arial" w:cs="Arial"/>
        </w:rPr>
      </w:pPr>
      <w:r w:rsidRPr="00B94E60">
        <w:rPr>
          <w:rFonts w:ascii="Arial" w:hAnsi="Arial" w:cs="Arial"/>
        </w:rPr>
        <w:t>• Focus priorities and enable change</w:t>
      </w:r>
    </w:p>
    <w:p w:rsidR="0061280C" w:rsidRPr="00B94E60" w:rsidRDefault="0061280C" w:rsidP="0061280C">
      <w:pPr>
        <w:widowControl w:val="0"/>
        <w:spacing w:before="0" w:after="0" w:line="240" w:lineRule="auto"/>
        <w:rPr>
          <w:rFonts w:ascii="Arial" w:hAnsi="Arial" w:cs="Arial"/>
        </w:rPr>
      </w:pPr>
      <w:r w:rsidRPr="00B94E60">
        <w:rPr>
          <w:rFonts w:ascii="Arial" w:hAnsi="Arial" w:cs="Arial"/>
        </w:rPr>
        <w:t>• Monitor and drive performance</w:t>
      </w:r>
    </w:p>
    <w:p w:rsidR="0061280C" w:rsidRPr="00B94E60" w:rsidRDefault="0061280C" w:rsidP="0061280C">
      <w:pPr>
        <w:widowControl w:val="0"/>
        <w:spacing w:before="0" w:after="0" w:line="240" w:lineRule="auto"/>
        <w:rPr>
          <w:rFonts w:ascii="Arial" w:hAnsi="Arial" w:cs="Arial"/>
        </w:rPr>
      </w:pPr>
      <w:r w:rsidRPr="00B94E60">
        <w:rPr>
          <w:rFonts w:ascii="Arial" w:hAnsi="Arial" w:cs="Arial"/>
        </w:rPr>
        <w:t>• Set and achieve goals, benchmarks and targets</w:t>
      </w:r>
    </w:p>
    <w:p w:rsidR="0061280C" w:rsidRPr="00B94E60" w:rsidRDefault="0061280C" w:rsidP="0061280C">
      <w:pPr>
        <w:widowControl w:val="0"/>
        <w:spacing w:before="0" w:after="0" w:line="240" w:lineRule="auto"/>
        <w:rPr>
          <w:rFonts w:ascii="Arial" w:hAnsi="Arial" w:cs="Arial"/>
        </w:rPr>
      </w:pPr>
      <w:r w:rsidRPr="00B94E60">
        <w:rPr>
          <w:rFonts w:ascii="Arial" w:hAnsi="Arial" w:cs="Arial"/>
        </w:rPr>
        <w:t>• Organise and utilise resources</w:t>
      </w:r>
    </w:p>
    <w:p w:rsidR="0061280C" w:rsidRDefault="0061280C" w:rsidP="0061280C">
      <w:pPr>
        <w:widowControl w:val="0"/>
        <w:spacing w:before="0" w:after="0" w:line="240" w:lineRule="auto"/>
        <w:rPr>
          <w:rFonts w:ascii="Arial" w:hAnsi="Arial" w:cs="Arial"/>
        </w:rPr>
      </w:pPr>
      <w:r w:rsidRPr="00B94E60">
        <w:rPr>
          <w:rFonts w:ascii="Arial" w:hAnsi="Arial" w:cs="Arial"/>
        </w:rPr>
        <w:t>• Build hope and a positive culture</w:t>
      </w:r>
    </w:p>
    <w:p w:rsidR="0061280C" w:rsidRDefault="0061280C" w:rsidP="0061280C">
      <w:pPr>
        <w:widowControl w:val="0"/>
        <w:spacing w:before="0" w:after="0" w:line="240" w:lineRule="auto"/>
        <w:rPr>
          <w:rFonts w:ascii="Arial" w:hAnsi="Arial" w:cs="Arial"/>
        </w:rPr>
      </w:pPr>
    </w:p>
    <w:p w:rsidR="0061280C" w:rsidRDefault="0061280C" w:rsidP="0061280C">
      <w:pPr>
        <w:widowControl w:val="0"/>
        <w:spacing w:before="0" w:after="0" w:line="240" w:lineRule="auto"/>
        <w:rPr>
          <w:rFonts w:ascii="Arial" w:hAnsi="Arial" w:cs="Arial"/>
        </w:rPr>
      </w:pPr>
      <w:r w:rsidRPr="0077674F">
        <w:rPr>
          <w:rFonts w:ascii="Arial" w:hAnsi="Arial" w:cs="Arial"/>
        </w:rPr>
        <w:t xml:space="preserve">Most importantly </w:t>
      </w:r>
      <w:r>
        <w:rPr>
          <w:rFonts w:ascii="Arial" w:hAnsi="Arial" w:cs="Arial"/>
        </w:rPr>
        <w:t xml:space="preserve">for our school </w:t>
      </w:r>
      <w:r w:rsidRPr="0077674F">
        <w:rPr>
          <w:rFonts w:ascii="Arial" w:hAnsi="Arial" w:cs="Arial"/>
        </w:rPr>
        <w:t>though</w:t>
      </w:r>
      <w:r>
        <w:rPr>
          <w:rFonts w:ascii="Arial" w:hAnsi="Arial" w:cs="Arial"/>
        </w:rPr>
        <w:t xml:space="preserve"> is that</w:t>
      </w:r>
      <w:r w:rsidRPr="0077674F">
        <w:rPr>
          <w:rFonts w:ascii="Arial" w:hAnsi="Arial" w:cs="Arial"/>
        </w:rPr>
        <w:t xml:space="preserve"> information we collect need</w:t>
      </w:r>
      <w:r>
        <w:rPr>
          <w:rFonts w:ascii="Arial" w:hAnsi="Arial" w:cs="Arial"/>
        </w:rPr>
        <w:t>s</w:t>
      </w:r>
      <w:r w:rsidRPr="0077674F">
        <w:rPr>
          <w:rFonts w:ascii="Arial" w:hAnsi="Arial" w:cs="Arial"/>
        </w:rPr>
        <w:t xml:space="preserve"> to be useful to teachers – to inform their planning and teaching. </w:t>
      </w:r>
      <w:r>
        <w:rPr>
          <w:rFonts w:ascii="Arial" w:hAnsi="Arial" w:cs="Arial"/>
        </w:rPr>
        <w:t>We believe the first and most important element of effective teaching and learning is to know our students and that means knowing the data about our students.  Not just so that we know what student do know and can do now but so that we are informed about what students need to know and be able to do next.</w:t>
      </w:r>
    </w:p>
    <w:p w:rsidR="0061280C" w:rsidRDefault="0061280C" w:rsidP="0061280C">
      <w:pPr>
        <w:widowControl w:val="0"/>
        <w:spacing w:before="0" w:after="0" w:line="240" w:lineRule="auto"/>
        <w:rPr>
          <w:rFonts w:ascii="Arial" w:hAnsi="Arial" w:cs="Arial"/>
        </w:rPr>
      </w:pPr>
    </w:p>
    <w:p w:rsidR="005A06AB" w:rsidRDefault="005A06AB" w:rsidP="0061280C">
      <w:pPr>
        <w:widowControl w:val="0"/>
        <w:spacing w:before="0" w:after="0" w:line="240" w:lineRule="auto"/>
        <w:rPr>
          <w:rFonts w:ascii="Arial" w:hAnsi="Arial" w:cs="Arial"/>
        </w:rPr>
      </w:pPr>
    </w:p>
    <w:p w:rsidR="0061280C" w:rsidRPr="00EB54BD" w:rsidRDefault="0061280C" w:rsidP="0061280C">
      <w:pPr>
        <w:pStyle w:val="Heading3"/>
        <w:spacing w:before="0" w:line="240" w:lineRule="auto"/>
        <w:rPr>
          <w:rFonts w:ascii="Arial" w:hAnsi="Arial" w:cs="Arial"/>
        </w:rPr>
      </w:pPr>
      <w:bookmarkStart w:id="4" w:name="_Toc370212457"/>
      <w:r w:rsidRPr="00EB54BD">
        <w:rPr>
          <w:rFonts w:ascii="Arial" w:hAnsi="Arial" w:cs="Arial"/>
        </w:rPr>
        <w:lastRenderedPageBreak/>
        <w:t>Organisational Strategy</w:t>
      </w:r>
      <w:bookmarkEnd w:id="4"/>
    </w:p>
    <w:p w:rsidR="0061280C" w:rsidRDefault="0061280C" w:rsidP="0061280C">
      <w:pPr>
        <w:widowControl w:val="0"/>
        <w:spacing w:before="0" w:after="0" w:line="240" w:lineRule="auto"/>
        <w:rPr>
          <w:rFonts w:ascii="Arial" w:hAnsi="Arial" w:cs="Arial"/>
        </w:rPr>
      </w:pPr>
    </w:p>
    <w:p w:rsidR="0061280C" w:rsidRPr="0077674F" w:rsidRDefault="0061280C" w:rsidP="0061280C">
      <w:pPr>
        <w:widowControl w:val="0"/>
        <w:spacing w:before="0" w:after="0" w:line="240" w:lineRule="auto"/>
        <w:rPr>
          <w:rFonts w:ascii="Arial" w:hAnsi="Arial" w:cs="Arial"/>
        </w:rPr>
      </w:pPr>
      <w:r>
        <w:rPr>
          <w:rFonts w:ascii="Arial" w:hAnsi="Arial" w:cs="Arial"/>
        </w:rPr>
        <w:t xml:space="preserve">The </w:t>
      </w:r>
      <w:r w:rsidR="005A06AB">
        <w:rPr>
          <w:rFonts w:ascii="Arial" w:hAnsi="Arial" w:cs="Arial"/>
        </w:rPr>
        <w:t>Lake Clarendon</w:t>
      </w:r>
      <w:r>
        <w:rPr>
          <w:rFonts w:ascii="Arial" w:hAnsi="Arial" w:cs="Arial"/>
        </w:rPr>
        <w:t xml:space="preserve"> Performance Pact </w:t>
      </w:r>
      <w:r w:rsidRPr="0077674F">
        <w:rPr>
          <w:rFonts w:ascii="Arial" w:hAnsi="Arial" w:cs="Arial"/>
        </w:rPr>
        <w:t xml:space="preserve">has changed how human, space, time, financial, curriculum and technological resources are being used and allocated.  </w:t>
      </w:r>
      <w:r>
        <w:rPr>
          <w:rFonts w:ascii="Arial" w:hAnsi="Arial" w:cs="Arial"/>
        </w:rPr>
        <w:t xml:space="preserve">For instance, </w:t>
      </w:r>
      <w:r w:rsidRPr="0077674F">
        <w:rPr>
          <w:rFonts w:ascii="Arial" w:hAnsi="Arial" w:cs="Arial"/>
        </w:rPr>
        <w:t>significant human and time investment</w:t>
      </w:r>
      <w:r>
        <w:rPr>
          <w:rFonts w:ascii="Arial" w:hAnsi="Arial" w:cs="Arial"/>
        </w:rPr>
        <w:t xml:space="preserve"> in catching children up who have</w:t>
      </w:r>
      <w:r w:rsidRPr="0077674F">
        <w:rPr>
          <w:rFonts w:ascii="Arial" w:hAnsi="Arial" w:cs="Arial"/>
        </w:rPr>
        <w:t xml:space="preserve"> c</w:t>
      </w:r>
      <w:r>
        <w:rPr>
          <w:rFonts w:ascii="Arial" w:hAnsi="Arial" w:cs="Arial"/>
        </w:rPr>
        <w:t>ontinued irregular attendance has h</w:t>
      </w:r>
      <w:r w:rsidRPr="0077674F">
        <w:rPr>
          <w:rFonts w:ascii="Arial" w:hAnsi="Arial" w:cs="Arial"/>
        </w:rPr>
        <w:t>istorically led to a large “tail” and very little return in student</w:t>
      </w:r>
      <w:r>
        <w:rPr>
          <w:rFonts w:ascii="Arial" w:hAnsi="Arial" w:cs="Arial"/>
        </w:rPr>
        <w:t xml:space="preserve"> performance. Much improvement is </w:t>
      </w:r>
      <w:r w:rsidRPr="0077674F">
        <w:rPr>
          <w:rFonts w:ascii="Arial" w:hAnsi="Arial" w:cs="Arial"/>
        </w:rPr>
        <w:t xml:space="preserve">nullified through absence and </w:t>
      </w:r>
      <w:r>
        <w:rPr>
          <w:rFonts w:ascii="Arial" w:hAnsi="Arial" w:cs="Arial"/>
        </w:rPr>
        <w:t>is</w:t>
      </w:r>
      <w:r w:rsidRPr="0077674F">
        <w:rPr>
          <w:rFonts w:ascii="Arial" w:hAnsi="Arial" w:cs="Arial"/>
        </w:rPr>
        <w:t xml:space="preserve"> an ongoing source of low productivity morale for many teacher aide staff.</w:t>
      </w:r>
    </w:p>
    <w:p w:rsidR="0061280C" w:rsidRPr="0077674F" w:rsidRDefault="0061280C" w:rsidP="0061280C">
      <w:pPr>
        <w:widowControl w:val="0"/>
        <w:spacing w:before="0" w:after="0" w:line="240" w:lineRule="auto"/>
        <w:rPr>
          <w:rFonts w:ascii="Arial" w:hAnsi="Arial" w:cs="Arial"/>
        </w:rPr>
      </w:pPr>
    </w:p>
    <w:p w:rsidR="0061280C" w:rsidRDefault="0061280C" w:rsidP="0061280C">
      <w:pPr>
        <w:widowControl w:val="0"/>
        <w:spacing w:before="0" w:after="0" w:line="240" w:lineRule="auto"/>
        <w:rPr>
          <w:rFonts w:ascii="Arial" w:hAnsi="Arial" w:cs="Arial"/>
        </w:rPr>
      </w:pPr>
      <w:r w:rsidRPr="0077674F">
        <w:rPr>
          <w:rFonts w:ascii="Arial" w:hAnsi="Arial" w:cs="Arial"/>
        </w:rPr>
        <w:t xml:space="preserve">This </w:t>
      </w:r>
      <w:r>
        <w:rPr>
          <w:rFonts w:ascii="Arial" w:hAnsi="Arial" w:cs="Arial"/>
        </w:rPr>
        <w:t>inefficient use of resources provided for</w:t>
      </w:r>
      <w:r w:rsidRPr="0077674F">
        <w:rPr>
          <w:rFonts w:ascii="Arial" w:hAnsi="Arial" w:cs="Arial"/>
        </w:rPr>
        <w:t xml:space="preserve"> the key pillars to engage in re-prioritisation of resources.  </w:t>
      </w:r>
    </w:p>
    <w:p w:rsidR="0061280C" w:rsidRPr="008E79A1" w:rsidRDefault="0061280C" w:rsidP="00D320F2">
      <w:pPr>
        <w:pStyle w:val="ListParagraph"/>
        <w:widowControl w:val="0"/>
        <w:numPr>
          <w:ilvl w:val="0"/>
          <w:numId w:val="4"/>
        </w:numPr>
        <w:spacing w:before="0" w:after="0" w:line="240" w:lineRule="auto"/>
        <w:rPr>
          <w:rFonts w:ascii="Arial" w:hAnsi="Arial" w:cs="Arial"/>
        </w:rPr>
      </w:pPr>
      <w:r w:rsidRPr="00CF33E1">
        <w:rPr>
          <w:rFonts w:ascii="Arial" w:hAnsi="Arial" w:cs="Arial"/>
          <w:b/>
        </w:rPr>
        <w:t>Strong Teaching Teams:</w:t>
      </w:r>
      <w:r w:rsidRPr="008E79A1">
        <w:rPr>
          <w:rFonts w:ascii="Arial" w:hAnsi="Arial" w:cs="Arial"/>
        </w:rPr>
        <w:t xml:space="preserve"> These are developed because teacher aide (TA) allocation has radically changed. TA hours in classes are now allocated based on need, </w:t>
      </w:r>
      <w:proofErr w:type="spellStart"/>
      <w:r w:rsidRPr="008E79A1">
        <w:rPr>
          <w:rFonts w:ascii="Arial" w:hAnsi="Arial" w:cs="Arial"/>
        </w:rPr>
        <w:t>ie</w:t>
      </w:r>
      <w:proofErr w:type="spellEnd"/>
      <w:r w:rsidRPr="008E79A1">
        <w:rPr>
          <w:rFonts w:ascii="Arial" w:hAnsi="Arial" w:cs="Arial"/>
        </w:rPr>
        <w:t>. The number of pact children in the class, plus time allocated for other specialist needs. This change provided support time so that teacher aides could work in a cross-functional learning support role, within one or two classrooms.  In this way the investment leveraged the one-on-one relationship developed when the same adult spends significant time in a classroom. This also means a strong partnership is developed between staff because they know the routines, know the students and waste less time transiting to different classrooms.</w:t>
      </w:r>
    </w:p>
    <w:p w:rsidR="0061280C" w:rsidRDefault="0061280C" w:rsidP="0061280C">
      <w:pPr>
        <w:widowControl w:val="0"/>
        <w:spacing w:before="0" w:after="0" w:line="240" w:lineRule="auto"/>
        <w:ind w:left="567" w:hanging="207"/>
        <w:rPr>
          <w:rFonts w:ascii="Arial" w:hAnsi="Arial" w:cs="Arial"/>
        </w:rPr>
      </w:pPr>
    </w:p>
    <w:p w:rsidR="0061280C" w:rsidRDefault="0061280C" w:rsidP="00D320F2">
      <w:pPr>
        <w:pStyle w:val="ListParagraph"/>
        <w:widowControl w:val="0"/>
        <w:numPr>
          <w:ilvl w:val="0"/>
          <w:numId w:val="4"/>
        </w:numPr>
        <w:spacing w:before="0" w:after="0" w:line="240" w:lineRule="auto"/>
        <w:rPr>
          <w:rFonts w:ascii="Arial" w:hAnsi="Arial" w:cs="Arial"/>
        </w:rPr>
      </w:pPr>
      <w:r w:rsidRPr="00CF33E1">
        <w:rPr>
          <w:rFonts w:ascii="Arial" w:hAnsi="Arial" w:cs="Arial"/>
          <w:b/>
        </w:rPr>
        <w:t>Shift in Support Priority</w:t>
      </w:r>
      <w:r w:rsidRPr="008E79A1">
        <w:rPr>
          <w:rFonts w:ascii="Arial" w:hAnsi="Arial" w:cs="Arial"/>
        </w:rPr>
        <w:t xml:space="preserve"> - Allocation of learning support and tuition support activities have also shifted in priority from catching up “non-attenders” to TA and other learning support staff working to push children to getting back on track for their goals</w:t>
      </w:r>
      <w:r>
        <w:rPr>
          <w:rFonts w:ascii="Arial" w:hAnsi="Arial" w:cs="Arial"/>
        </w:rPr>
        <w:t xml:space="preserve"> and to reaching benchmarks</w:t>
      </w:r>
      <w:r w:rsidRPr="008E79A1">
        <w:rPr>
          <w:rFonts w:ascii="Arial" w:hAnsi="Arial" w:cs="Arial"/>
        </w:rPr>
        <w:t>. Professional development for TA and teachers has also been further targeted to fill competency gaps in benchmark achievement and will continue through performance measurement.</w:t>
      </w:r>
    </w:p>
    <w:p w:rsidR="0061280C" w:rsidRPr="00CF33E1" w:rsidRDefault="0061280C" w:rsidP="0061280C">
      <w:pPr>
        <w:pStyle w:val="ListParagraph"/>
        <w:spacing w:before="0" w:after="0" w:line="240" w:lineRule="auto"/>
        <w:rPr>
          <w:rFonts w:ascii="Arial" w:hAnsi="Arial" w:cs="Arial"/>
        </w:rPr>
      </w:pPr>
    </w:p>
    <w:p w:rsidR="0061280C" w:rsidRPr="00CF33E1" w:rsidRDefault="0061280C" w:rsidP="00D320F2">
      <w:pPr>
        <w:pStyle w:val="ListParagraph"/>
        <w:widowControl w:val="0"/>
        <w:numPr>
          <w:ilvl w:val="0"/>
          <w:numId w:val="4"/>
        </w:numPr>
        <w:spacing w:before="0" w:after="0" w:line="240" w:lineRule="auto"/>
        <w:rPr>
          <w:rFonts w:ascii="Arial" w:hAnsi="Arial" w:cs="Arial"/>
          <w:b/>
        </w:rPr>
      </w:pPr>
      <w:r w:rsidRPr="00CF33E1">
        <w:rPr>
          <w:rFonts w:ascii="Arial" w:hAnsi="Arial" w:cs="Arial"/>
          <w:b/>
        </w:rPr>
        <w:t>Safeguard Program and Tuition support</w:t>
      </w:r>
    </w:p>
    <w:p w:rsidR="0061280C" w:rsidRDefault="0061280C" w:rsidP="00D320F2">
      <w:pPr>
        <w:pStyle w:val="ListParagraph"/>
        <w:widowControl w:val="0"/>
        <w:spacing w:before="0" w:after="0" w:line="240" w:lineRule="auto"/>
        <w:rPr>
          <w:rFonts w:ascii="Arial" w:hAnsi="Arial" w:cs="Arial"/>
        </w:rPr>
      </w:pPr>
      <w:r>
        <w:rPr>
          <w:rFonts w:ascii="Arial" w:hAnsi="Arial" w:cs="Arial"/>
        </w:rPr>
        <w:t xml:space="preserve">Increasing support through out of class hour’s tuition and short term load reduction – Support for learning time is increased by prioritising and providing learning support at times outside of school through after school tuition.  Additionally learning support time is prioritised through </w:t>
      </w:r>
      <w:r w:rsidR="005A06AB">
        <w:rPr>
          <w:rFonts w:ascii="Arial" w:hAnsi="Arial" w:cs="Arial"/>
        </w:rPr>
        <w:t xml:space="preserve">a focus on Literacy and </w:t>
      </w:r>
      <w:r w:rsidR="00D320F2">
        <w:rPr>
          <w:rFonts w:ascii="Arial" w:hAnsi="Arial" w:cs="Arial"/>
        </w:rPr>
        <w:t>Numeracy with a reduction on other Key Learning Areas.</w:t>
      </w:r>
    </w:p>
    <w:p w:rsidR="0061280C" w:rsidRDefault="0061280C" w:rsidP="0061280C">
      <w:pPr>
        <w:pStyle w:val="ListParagraph"/>
        <w:widowControl w:val="0"/>
        <w:spacing w:before="0" w:after="0" w:line="240" w:lineRule="auto"/>
        <w:ind w:left="567"/>
        <w:rPr>
          <w:rFonts w:ascii="Arial" w:hAnsi="Arial" w:cs="Arial"/>
        </w:rPr>
      </w:pPr>
    </w:p>
    <w:p w:rsidR="0061280C" w:rsidRDefault="0061280C" w:rsidP="00D320F2">
      <w:pPr>
        <w:pStyle w:val="ListParagraph"/>
        <w:widowControl w:val="0"/>
        <w:numPr>
          <w:ilvl w:val="0"/>
          <w:numId w:val="4"/>
        </w:numPr>
        <w:spacing w:before="0" w:after="0" w:line="240" w:lineRule="auto"/>
        <w:rPr>
          <w:rFonts w:ascii="Arial" w:hAnsi="Arial" w:cs="Arial"/>
        </w:rPr>
      </w:pPr>
      <w:r w:rsidRPr="00D320F2">
        <w:rPr>
          <w:rFonts w:ascii="Arial" w:hAnsi="Arial" w:cs="Arial"/>
          <w:b/>
        </w:rPr>
        <w:t>Case Management</w:t>
      </w:r>
      <w:r w:rsidRPr="00D320F2">
        <w:rPr>
          <w:rFonts w:ascii="Arial" w:hAnsi="Arial" w:cs="Arial"/>
        </w:rPr>
        <w:t xml:space="preserve">: Data is used throughout support planning to target resources and maintain a strong connection with and ability to respond to student performance.  In essence case management. </w:t>
      </w:r>
    </w:p>
    <w:p w:rsidR="00D320F2" w:rsidRPr="00D320F2" w:rsidRDefault="00D320F2" w:rsidP="00D320F2">
      <w:pPr>
        <w:pStyle w:val="ListParagraph"/>
        <w:widowControl w:val="0"/>
        <w:spacing w:before="0" w:after="0" w:line="240" w:lineRule="auto"/>
        <w:ind w:left="360"/>
        <w:rPr>
          <w:rFonts w:ascii="Arial" w:hAnsi="Arial" w:cs="Arial"/>
        </w:rPr>
      </w:pPr>
    </w:p>
    <w:p w:rsidR="0061280C" w:rsidRPr="001871BC" w:rsidRDefault="00D320F2" w:rsidP="0061280C">
      <w:pPr>
        <w:pStyle w:val="Heading3"/>
        <w:spacing w:before="0" w:line="240" w:lineRule="auto"/>
        <w:rPr>
          <w:rFonts w:ascii="Arial" w:hAnsi="Arial" w:cs="Arial"/>
          <w:lang w:val="en-AU"/>
        </w:rPr>
      </w:pPr>
      <w:bookmarkStart w:id="5" w:name="_Toc370212458"/>
      <w:r>
        <w:rPr>
          <w:rFonts w:ascii="Arial" w:hAnsi="Arial" w:cs="Arial"/>
          <w:lang w:val="en-AU"/>
        </w:rPr>
        <w:t xml:space="preserve">Lake Clarendon  </w:t>
      </w:r>
      <w:r w:rsidR="0061280C">
        <w:rPr>
          <w:rFonts w:ascii="Arial" w:hAnsi="Arial" w:cs="Arial"/>
        </w:rPr>
        <w:t xml:space="preserve"> Performance Pact – A </w:t>
      </w:r>
      <w:r w:rsidR="0061280C">
        <w:rPr>
          <w:rFonts w:ascii="Arial" w:hAnsi="Arial" w:cs="Arial"/>
          <w:lang w:val="en-AU"/>
        </w:rPr>
        <w:t>H</w:t>
      </w:r>
      <w:r w:rsidR="0061280C" w:rsidRPr="001871BC">
        <w:rPr>
          <w:rFonts w:ascii="Arial" w:hAnsi="Arial" w:cs="Arial"/>
        </w:rPr>
        <w:t>igh Expectations Relationship</w:t>
      </w:r>
      <w:r w:rsidR="0061280C" w:rsidRPr="001871BC">
        <w:rPr>
          <w:rFonts w:ascii="Arial" w:hAnsi="Arial" w:cs="Arial"/>
          <w:lang w:val="en-AU"/>
        </w:rPr>
        <w:t xml:space="preserve"> – Program Detail</w:t>
      </w:r>
      <w:bookmarkEnd w:id="5"/>
    </w:p>
    <w:p w:rsidR="0061280C" w:rsidRDefault="0061280C" w:rsidP="0061280C">
      <w:pPr>
        <w:widowControl w:val="0"/>
        <w:spacing w:before="0" w:after="0" w:line="240" w:lineRule="auto"/>
        <w:rPr>
          <w:rFonts w:ascii="Arial" w:hAnsi="Arial" w:cs="Arial"/>
        </w:rPr>
      </w:pPr>
    </w:p>
    <w:p w:rsidR="0061280C" w:rsidRDefault="0061280C" w:rsidP="0061280C">
      <w:pPr>
        <w:widowControl w:val="0"/>
        <w:spacing w:before="0" w:after="0" w:line="240" w:lineRule="auto"/>
        <w:rPr>
          <w:rFonts w:ascii="Arial" w:hAnsi="Arial" w:cs="Arial"/>
        </w:rPr>
      </w:pPr>
      <w:r>
        <w:rPr>
          <w:rFonts w:ascii="Arial" w:hAnsi="Arial" w:cs="Arial"/>
        </w:rPr>
        <w:t xml:space="preserve">Our Service Commitment </w:t>
      </w:r>
      <w:r w:rsidRPr="00856FCE">
        <w:rPr>
          <w:rFonts w:ascii="Arial" w:hAnsi="Arial" w:cs="Arial"/>
        </w:rPr>
        <w:t>states</w:t>
      </w:r>
      <w:r>
        <w:rPr>
          <w:rFonts w:ascii="Arial" w:hAnsi="Arial" w:cs="Arial"/>
        </w:rPr>
        <w:t xml:space="preserve"> that:</w:t>
      </w:r>
      <w:r w:rsidRPr="00856FCE">
        <w:rPr>
          <w:rFonts w:ascii="Arial" w:hAnsi="Arial" w:cs="Arial"/>
        </w:rPr>
        <w:t xml:space="preserve"> </w:t>
      </w:r>
    </w:p>
    <w:p w:rsidR="0061280C" w:rsidRDefault="0061280C" w:rsidP="0061280C">
      <w:pPr>
        <w:widowControl w:val="0"/>
        <w:spacing w:before="0" w:after="0" w:line="240" w:lineRule="auto"/>
        <w:rPr>
          <w:rFonts w:ascii="Arial" w:hAnsi="Arial" w:cs="Arial"/>
        </w:rPr>
      </w:pPr>
      <w:r>
        <w:rPr>
          <w:noProof/>
          <w:lang w:eastAsia="zh-TW"/>
        </w:rPr>
        <mc:AlternateContent>
          <mc:Choice Requires="wps">
            <w:drawing>
              <wp:anchor distT="0" distB="0" distL="114300" distR="114300" simplePos="0" relativeHeight="251659264" behindDoc="0" locked="0" layoutInCell="1" allowOverlap="1" wp14:anchorId="0E6F6CBD" wp14:editId="63AB5311">
                <wp:simplePos x="0" y="0"/>
                <wp:positionH relativeFrom="column">
                  <wp:posOffset>410210</wp:posOffset>
                </wp:positionH>
                <wp:positionV relativeFrom="paragraph">
                  <wp:posOffset>137795</wp:posOffset>
                </wp:positionV>
                <wp:extent cx="5734050" cy="990600"/>
                <wp:effectExtent l="7620" t="9525" r="1143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90600"/>
                        </a:xfrm>
                        <a:prstGeom prst="rect">
                          <a:avLst/>
                        </a:prstGeom>
                        <a:solidFill>
                          <a:srgbClr val="C6D9F1"/>
                        </a:solidFill>
                        <a:ln w="9525">
                          <a:solidFill>
                            <a:srgbClr val="000000"/>
                          </a:solidFill>
                          <a:miter lim="800000"/>
                          <a:headEnd/>
                          <a:tailEnd/>
                        </a:ln>
                      </wps:spPr>
                      <wps:txbx>
                        <w:txbxContent>
                          <w:p w:rsidR="0061280C" w:rsidRPr="00D25444" w:rsidRDefault="0061280C" w:rsidP="0061280C">
                            <w:pPr>
                              <w:pStyle w:val="Default"/>
                              <w:jc w:val="center"/>
                              <w:rPr>
                                <w:b/>
                                <w:bCs/>
                                <w:sz w:val="20"/>
                                <w:szCs w:val="20"/>
                              </w:rPr>
                            </w:pPr>
                            <w:r w:rsidRPr="00D25444">
                              <w:rPr>
                                <w:b/>
                                <w:bCs/>
                                <w:sz w:val="20"/>
                                <w:szCs w:val="20"/>
                              </w:rPr>
                              <w:t xml:space="preserve">In </w:t>
                            </w:r>
                            <w:r w:rsidR="00455AD5">
                              <w:rPr>
                                <w:b/>
                                <w:bCs/>
                                <w:sz w:val="20"/>
                                <w:szCs w:val="20"/>
                              </w:rPr>
                              <w:t>2019</w:t>
                            </w:r>
                            <w:r w:rsidRPr="00D25444">
                              <w:rPr>
                                <w:b/>
                                <w:bCs/>
                                <w:sz w:val="20"/>
                                <w:szCs w:val="20"/>
                              </w:rPr>
                              <w:t xml:space="preserve">, </w:t>
                            </w:r>
                            <w:r w:rsidR="00D320F2">
                              <w:rPr>
                                <w:b/>
                                <w:bCs/>
                                <w:sz w:val="20"/>
                                <w:szCs w:val="20"/>
                              </w:rPr>
                              <w:t>Lake Clarendon</w:t>
                            </w:r>
                            <w:r w:rsidRPr="00D25444">
                              <w:rPr>
                                <w:b/>
                                <w:bCs/>
                                <w:sz w:val="20"/>
                                <w:szCs w:val="20"/>
                              </w:rPr>
                              <w:t xml:space="preserve"> State School is committed to ensuring our students receive individualised attention to support them to achieve their highest academic potential.</w:t>
                            </w:r>
                          </w:p>
                          <w:p w:rsidR="0061280C" w:rsidRPr="00D25444" w:rsidRDefault="0061280C" w:rsidP="0061280C">
                            <w:pPr>
                              <w:pStyle w:val="Default"/>
                              <w:jc w:val="center"/>
                              <w:rPr>
                                <w:b/>
                                <w:bCs/>
                                <w:sz w:val="20"/>
                                <w:szCs w:val="20"/>
                              </w:rPr>
                            </w:pPr>
                          </w:p>
                          <w:p w:rsidR="0061280C" w:rsidRPr="00D25444" w:rsidRDefault="0061280C" w:rsidP="0061280C">
                            <w:pPr>
                              <w:pStyle w:val="Default"/>
                              <w:jc w:val="center"/>
                              <w:rPr>
                                <w:bCs/>
                                <w:sz w:val="20"/>
                                <w:szCs w:val="20"/>
                              </w:rPr>
                            </w:pPr>
                            <w:r w:rsidRPr="00D25444">
                              <w:rPr>
                                <w:bCs/>
                                <w:sz w:val="20"/>
                                <w:szCs w:val="20"/>
                              </w:rPr>
                              <w:t>In partnership with parents, the school is committed to doing whatever it takes to have</w:t>
                            </w:r>
                            <w:r>
                              <w:rPr>
                                <w:bCs/>
                                <w:sz w:val="20"/>
                                <w:szCs w:val="20"/>
                              </w:rPr>
                              <w:t xml:space="preserve"> </w:t>
                            </w:r>
                            <w:r w:rsidRPr="00D25444">
                              <w:rPr>
                                <w:bCs/>
                                <w:sz w:val="20"/>
                                <w:szCs w:val="20"/>
                              </w:rPr>
                              <w:t>children achieve their personal learning goals</w:t>
                            </w:r>
                          </w:p>
                          <w:p w:rsidR="0061280C" w:rsidRDefault="0061280C" w:rsidP="006128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6F6CBD" id="_x0000_t202" coordsize="21600,21600" o:spt="202" path="m,l,21600r21600,l21600,xe">
                <v:stroke joinstyle="miter"/>
                <v:path gradientshapeok="t" o:connecttype="rect"/>
              </v:shapetype>
              <v:shape id="Text Box 2" o:spid="_x0000_s1026" type="#_x0000_t202" style="position:absolute;margin-left:32.3pt;margin-top:10.85pt;width:451.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" fillcolor="#c6d9f1">
                <v:textbox>
                  <w:txbxContent>
                    <w:p w:rsidR="0061280C" w:rsidRPr="00D25444" w:rsidRDefault="0061280C" w:rsidP="0061280C">
                      <w:pPr>
                        <w:pStyle w:val="Default"/>
                        <w:jc w:val="center"/>
                        <w:rPr>
                          <w:b/>
                          <w:bCs/>
                          <w:sz w:val="20"/>
                          <w:szCs w:val="20"/>
                        </w:rPr>
                      </w:pPr>
                      <w:r w:rsidRPr="00D25444">
                        <w:rPr>
                          <w:b/>
                          <w:bCs/>
                          <w:sz w:val="20"/>
                          <w:szCs w:val="20"/>
                        </w:rPr>
                        <w:t xml:space="preserve">In </w:t>
                      </w:r>
                      <w:r w:rsidR="00455AD5">
                        <w:rPr>
                          <w:b/>
                          <w:bCs/>
                          <w:sz w:val="20"/>
                          <w:szCs w:val="20"/>
                        </w:rPr>
                        <w:t>2019</w:t>
                      </w:r>
                      <w:r w:rsidRPr="00D25444">
                        <w:rPr>
                          <w:b/>
                          <w:bCs/>
                          <w:sz w:val="20"/>
                          <w:szCs w:val="20"/>
                        </w:rPr>
                        <w:t xml:space="preserve">, </w:t>
                      </w:r>
                      <w:r w:rsidR="00D320F2">
                        <w:rPr>
                          <w:b/>
                          <w:bCs/>
                          <w:sz w:val="20"/>
                          <w:szCs w:val="20"/>
                        </w:rPr>
                        <w:t>Lake Clarendon</w:t>
                      </w:r>
                      <w:r w:rsidRPr="00D25444">
                        <w:rPr>
                          <w:b/>
                          <w:bCs/>
                          <w:sz w:val="20"/>
                          <w:szCs w:val="20"/>
                        </w:rPr>
                        <w:t xml:space="preserve"> State School is committed to ensuring our students receive individualised attention to support them to achieve their highest academic potential.</w:t>
                      </w:r>
                    </w:p>
                    <w:p w:rsidR="0061280C" w:rsidRPr="00D25444" w:rsidRDefault="0061280C" w:rsidP="0061280C">
                      <w:pPr>
                        <w:pStyle w:val="Default"/>
                        <w:jc w:val="center"/>
                        <w:rPr>
                          <w:b/>
                          <w:bCs/>
                          <w:sz w:val="20"/>
                          <w:szCs w:val="20"/>
                        </w:rPr>
                      </w:pPr>
                    </w:p>
                    <w:p w:rsidR="0061280C" w:rsidRPr="00D25444" w:rsidRDefault="0061280C" w:rsidP="0061280C">
                      <w:pPr>
                        <w:pStyle w:val="Default"/>
                        <w:jc w:val="center"/>
                        <w:rPr>
                          <w:bCs/>
                          <w:sz w:val="20"/>
                          <w:szCs w:val="20"/>
                        </w:rPr>
                      </w:pPr>
                      <w:r w:rsidRPr="00D25444">
                        <w:rPr>
                          <w:bCs/>
                          <w:sz w:val="20"/>
                          <w:szCs w:val="20"/>
                        </w:rPr>
                        <w:t>In partnership with parents, the school is committed to doing whatever it takes to have</w:t>
                      </w:r>
                      <w:r>
                        <w:rPr>
                          <w:bCs/>
                          <w:sz w:val="20"/>
                          <w:szCs w:val="20"/>
                        </w:rPr>
                        <w:t xml:space="preserve"> </w:t>
                      </w:r>
                      <w:r w:rsidRPr="00D25444">
                        <w:rPr>
                          <w:bCs/>
                          <w:sz w:val="20"/>
                          <w:szCs w:val="20"/>
                        </w:rPr>
                        <w:t>children achieve their personal learning goals</w:t>
                      </w:r>
                    </w:p>
                    <w:p w:rsidR="0061280C" w:rsidRDefault="0061280C" w:rsidP="0061280C"/>
                  </w:txbxContent>
                </v:textbox>
              </v:shape>
            </w:pict>
          </mc:Fallback>
        </mc:AlternateContent>
      </w:r>
    </w:p>
    <w:p w:rsidR="0061280C" w:rsidRDefault="0061280C" w:rsidP="0061280C">
      <w:pPr>
        <w:widowControl w:val="0"/>
        <w:spacing w:before="0" w:after="0" w:line="240" w:lineRule="auto"/>
        <w:rPr>
          <w:rFonts w:ascii="Arial" w:hAnsi="Arial" w:cs="Arial"/>
        </w:rPr>
      </w:pPr>
    </w:p>
    <w:p w:rsidR="0061280C" w:rsidRDefault="0061280C" w:rsidP="0061280C">
      <w:pPr>
        <w:widowControl w:val="0"/>
        <w:spacing w:before="0" w:after="0" w:line="240" w:lineRule="auto"/>
        <w:rPr>
          <w:rFonts w:ascii="Arial" w:hAnsi="Arial" w:cs="Arial"/>
        </w:rPr>
      </w:pPr>
    </w:p>
    <w:p w:rsidR="0061280C" w:rsidRDefault="0061280C" w:rsidP="0061280C">
      <w:pPr>
        <w:widowControl w:val="0"/>
        <w:spacing w:before="0" w:after="0" w:line="240" w:lineRule="auto"/>
        <w:rPr>
          <w:rFonts w:ascii="Arial" w:hAnsi="Arial" w:cs="Arial"/>
        </w:rPr>
      </w:pPr>
    </w:p>
    <w:p w:rsidR="0061280C" w:rsidRDefault="0061280C" w:rsidP="0061280C">
      <w:pPr>
        <w:widowControl w:val="0"/>
        <w:spacing w:before="0" w:after="0" w:line="240" w:lineRule="auto"/>
        <w:rPr>
          <w:rFonts w:ascii="Arial" w:hAnsi="Arial" w:cs="Arial"/>
        </w:rPr>
      </w:pPr>
    </w:p>
    <w:p w:rsidR="0061280C" w:rsidRDefault="0061280C" w:rsidP="0061280C">
      <w:pPr>
        <w:widowControl w:val="0"/>
        <w:spacing w:before="0" w:after="0" w:line="240" w:lineRule="auto"/>
        <w:rPr>
          <w:rFonts w:ascii="Arial" w:hAnsi="Arial" w:cs="Arial"/>
        </w:rPr>
      </w:pPr>
    </w:p>
    <w:p w:rsidR="0061280C" w:rsidRDefault="0061280C" w:rsidP="0061280C">
      <w:pPr>
        <w:widowControl w:val="0"/>
        <w:spacing w:before="0" w:after="0" w:line="240" w:lineRule="auto"/>
        <w:rPr>
          <w:rFonts w:ascii="Arial" w:hAnsi="Arial" w:cs="Arial"/>
        </w:rPr>
      </w:pPr>
    </w:p>
    <w:p w:rsidR="0061280C" w:rsidRDefault="0061280C" w:rsidP="0061280C">
      <w:pPr>
        <w:widowControl w:val="0"/>
        <w:spacing w:before="0" w:after="0" w:line="240" w:lineRule="auto"/>
        <w:rPr>
          <w:rFonts w:ascii="Arial" w:hAnsi="Arial" w:cs="Arial"/>
        </w:rPr>
      </w:pPr>
    </w:p>
    <w:p w:rsidR="0061280C" w:rsidRDefault="0061280C" w:rsidP="0061280C">
      <w:pPr>
        <w:widowControl w:val="0"/>
        <w:spacing w:before="0" w:after="0" w:line="240" w:lineRule="auto"/>
        <w:rPr>
          <w:rFonts w:ascii="Arial" w:hAnsi="Arial" w:cs="Arial"/>
        </w:rPr>
      </w:pPr>
    </w:p>
    <w:p w:rsidR="0061280C" w:rsidRDefault="0061280C" w:rsidP="0061280C">
      <w:pPr>
        <w:widowControl w:val="0"/>
        <w:spacing w:before="0" w:after="0" w:line="240" w:lineRule="auto"/>
        <w:rPr>
          <w:rFonts w:ascii="Arial" w:hAnsi="Arial" w:cs="Arial"/>
        </w:rPr>
      </w:pPr>
      <w:r>
        <w:rPr>
          <w:rFonts w:ascii="Arial" w:hAnsi="Arial" w:cs="Arial"/>
        </w:rPr>
        <w:t>The Performance Pact follows this process:</w:t>
      </w:r>
      <w:r w:rsidRPr="00D25444">
        <w:rPr>
          <w:rFonts w:ascii="Arial" w:hAnsi="Arial" w:cs="Arial"/>
          <w:color w:val="000000"/>
          <w:sz w:val="18"/>
          <w:szCs w:val="18"/>
          <w:lang w:val="en-GB"/>
        </w:rPr>
        <w:t xml:space="preserve"> </w:t>
      </w:r>
    </w:p>
    <w:p w:rsidR="0061280C" w:rsidRDefault="0061280C" w:rsidP="0061280C">
      <w:pPr>
        <w:shd w:val="clear" w:color="auto" w:fill="FFFFFF"/>
        <w:spacing w:before="0" w:after="0" w:line="240" w:lineRule="auto"/>
        <w:rPr>
          <w:rFonts w:ascii="Verdana" w:hAnsi="Verdana"/>
          <w:color w:val="000000"/>
          <w:sz w:val="18"/>
          <w:szCs w:val="18"/>
          <w:lang w:val="en-GB"/>
        </w:rPr>
      </w:pPr>
    </w:p>
    <w:p w:rsidR="0061280C" w:rsidRDefault="0061280C" w:rsidP="0061280C">
      <w:pPr>
        <w:shd w:val="clear" w:color="auto" w:fill="FFFFFF"/>
        <w:spacing w:before="0" w:after="0" w:line="240" w:lineRule="auto"/>
        <w:rPr>
          <w:rFonts w:ascii="Verdana" w:hAnsi="Verdana"/>
          <w:color w:val="000000"/>
          <w:sz w:val="18"/>
          <w:szCs w:val="18"/>
          <w:lang w:val="en-GB"/>
        </w:rPr>
      </w:pPr>
    </w:p>
    <w:p w:rsidR="00D320F2" w:rsidRDefault="00D320F2" w:rsidP="0061280C">
      <w:pPr>
        <w:shd w:val="clear" w:color="auto" w:fill="FFFFFF"/>
        <w:spacing w:before="0" w:after="0" w:line="240" w:lineRule="auto"/>
        <w:rPr>
          <w:rFonts w:ascii="Verdana" w:hAnsi="Verdana"/>
          <w:color w:val="000000"/>
          <w:sz w:val="18"/>
          <w:szCs w:val="18"/>
          <w:lang w:val="en-GB"/>
        </w:rPr>
      </w:pPr>
    </w:p>
    <w:p w:rsidR="00D320F2" w:rsidRDefault="00D320F2" w:rsidP="0061280C">
      <w:pPr>
        <w:shd w:val="clear" w:color="auto" w:fill="FFFFFF"/>
        <w:spacing w:before="0" w:after="0" w:line="240" w:lineRule="auto"/>
        <w:rPr>
          <w:rFonts w:ascii="Verdana" w:hAnsi="Verdana"/>
          <w:color w:val="000000"/>
          <w:sz w:val="18"/>
          <w:szCs w:val="18"/>
          <w:lang w:val="en-GB"/>
        </w:rPr>
      </w:pPr>
    </w:p>
    <w:p w:rsidR="0061280C" w:rsidRDefault="0061280C" w:rsidP="0061280C">
      <w:pPr>
        <w:shd w:val="clear" w:color="auto" w:fill="FFFFFF"/>
        <w:spacing w:before="0" w:after="0" w:line="240" w:lineRule="auto"/>
        <w:rPr>
          <w:rFonts w:ascii="Verdana" w:hAnsi="Verdana"/>
          <w:color w:val="000000"/>
          <w:sz w:val="18"/>
          <w:szCs w:val="18"/>
          <w:lang w:val="en-GB"/>
        </w:rPr>
      </w:pPr>
    </w:p>
    <w:p w:rsidR="0061280C" w:rsidRDefault="0061280C" w:rsidP="0061280C">
      <w:pPr>
        <w:pStyle w:val="Heading4"/>
        <w:spacing w:before="0" w:line="240" w:lineRule="auto"/>
        <w:rPr>
          <w:rFonts w:ascii="Arial" w:hAnsi="Arial" w:cs="Arial"/>
          <w:lang w:val="en-AU"/>
        </w:rPr>
      </w:pPr>
      <w:r w:rsidRPr="00D25444">
        <w:rPr>
          <w:rFonts w:ascii="Arial" w:hAnsi="Arial" w:cs="Arial"/>
        </w:rPr>
        <w:t>GOAL SETTING – DEVELOPING A LEARNING STRETCH</w:t>
      </w:r>
    </w:p>
    <w:p w:rsidR="0061280C" w:rsidRPr="00D25444" w:rsidRDefault="0061280C" w:rsidP="0061280C">
      <w:pPr>
        <w:pStyle w:val="NormalWeb"/>
        <w:shd w:val="clear" w:color="auto" w:fill="FFFFFF"/>
        <w:spacing w:before="0" w:beforeAutospacing="0" w:after="0" w:afterAutospacing="0"/>
        <w:jc w:val="both"/>
        <w:rPr>
          <w:rFonts w:ascii="Arial" w:hAnsi="Arial" w:cs="Arial"/>
          <w:color w:val="000000"/>
          <w:sz w:val="20"/>
          <w:szCs w:val="20"/>
          <w:lang w:val="en-GB"/>
        </w:rPr>
      </w:pPr>
      <w:r w:rsidRPr="00D25444">
        <w:rPr>
          <w:rFonts w:ascii="Arial" w:hAnsi="Arial" w:cs="Arial"/>
          <w:color w:val="000000"/>
          <w:sz w:val="20"/>
          <w:szCs w:val="20"/>
          <w:lang w:val="en-GB"/>
        </w:rPr>
        <w:t xml:space="preserve">The first step in the pact is to design the personal learning goals or “learning stretch” for students to aspire to. To do this we hold goal setting meetings – </w:t>
      </w:r>
      <w:r>
        <w:rPr>
          <w:rFonts w:ascii="Arial" w:hAnsi="Arial" w:cs="Arial"/>
          <w:color w:val="000000"/>
          <w:sz w:val="20"/>
          <w:szCs w:val="20"/>
          <w:lang w:val="en-GB"/>
        </w:rPr>
        <w:t>initially with s</w:t>
      </w:r>
      <w:r w:rsidRPr="00D25444">
        <w:rPr>
          <w:rFonts w:ascii="Arial" w:hAnsi="Arial" w:cs="Arial"/>
          <w:color w:val="000000"/>
          <w:sz w:val="20"/>
          <w:szCs w:val="20"/>
          <w:lang w:val="en-GB"/>
        </w:rPr>
        <w:t>tudents</w:t>
      </w:r>
      <w:r>
        <w:rPr>
          <w:rFonts w:ascii="Arial" w:hAnsi="Arial" w:cs="Arial"/>
          <w:color w:val="000000"/>
          <w:sz w:val="20"/>
          <w:szCs w:val="20"/>
          <w:lang w:val="en-GB"/>
        </w:rPr>
        <w:t xml:space="preserve"> and then with parents</w:t>
      </w:r>
      <w:r w:rsidRPr="00D25444">
        <w:rPr>
          <w:rFonts w:ascii="Arial" w:hAnsi="Arial" w:cs="Arial"/>
          <w:color w:val="000000"/>
          <w:sz w:val="20"/>
          <w:szCs w:val="20"/>
          <w:lang w:val="en-GB"/>
        </w:rPr>
        <w:t>. The discussions centre on:</w:t>
      </w:r>
    </w:p>
    <w:p w:rsidR="0061280C" w:rsidRPr="00D25444" w:rsidRDefault="0061280C" w:rsidP="0061280C">
      <w:pPr>
        <w:numPr>
          <w:ilvl w:val="0"/>
          <w:numId w:val="1"/>
        </w:numPr>
        <w:shd w:val="clear" w:color="auto" w:fill="FFFFFF"/>
        <w:tabs>
          <w:tab w:val="clear" w:pos="720"/>
          <w:tab w:val="num" w:pos="426"/>
        </w:tabs>
        <w:spacing w:before="0" w:after="0" w:line="240" w:lineRule="auto"/>
        <w:ind w:left="426" w:hanging="284"/>
        <w:jc w:val="both"/>
        <w:rPr>
          <w:rFonts w:ascii="Arial" w:hAnsi="Arial" w:cs="Arial"/>
          <w:color w:val="000000"/>
          <w:lang w:val="en-GB"/>
        </w:rPr>
      </w:pPr>
      <w:r w:rsidRPr="00D25444">
        <w:rPr>
          <w:rFonts w:ascii="Arial" w:hAnsi="Arial" w:cs="Arial"/>
          <w:color w:val="000000"/>
          <w:lang w:val="en-GB"/>
        </w:rPr>
        <w:t xml:space="preserve">Encouraging the student/ parent to comment on the student’s performance data profile, with the aim of getting students to actively reflect and articulate their thoughts on their own learning. </w:t>
      </w:r>
    </w:p>
    <w:p w:rsidR="0061280C" w:rsidRPr="00D25444" w:rsidRDefault="0061280C" w:rsidP="0061280C">
      <w:pPr>
        <w:numPr>
          <w:ilvl w:val="0"/>
          <w:numId w:val="1"/>
        </w:numPr>
        <w:shd w:val="clear" w:color="auto" w:fill="FFFFFF"/>
        <w:tabs>
          <w:tab w:val="clear" w:pos="720"/>
          <w:tab w:val="num" w:pos="426"/>
        </w:tabs>
        <w:spacing w:before="0" w:after="0" w:line="240" w:lineRule="auto"/>
        <w:ind w:left="426" w:hanging="284"/>
        <w:jc w:val="both"/>
        <w:rPr>
          <w:rFonts w:ascii="Arial" w:hAnsi="Arial" w:cs="Arial"/>
          <w:color w:val="000000"/>
          <w:lang w:val="en-GB"/>
        </w:rPr>
      </w:pPr>
      <w:r w:rsidRPr="00D25444">
        <w:rPr>
          <w:rFonts w:ascii="Arial" w:hAnsi="Arial" w:cs="Arial"/>
          <w:color w:val="000000"/>
          <w:lang w:val="en-GB"/>
        </w:rPr>
        <w:t xml:space="preserve">Identifying a student’s strengths and areas they think they could improve in. </w:t>
      </w:r>
    </w:p>
    <w:p w:rsidR="0061280C" w:rsidRPr="00D25444" w:rsidRDefault="0061280C" w:rsidP="0061280C">
      <w:pPr>
        <w:numPr>
          <w:ilvl w:val="0"/>
          <w:numId w:val="1"/>
        </w:numPr>
        <w:shd w:val="clear" w:color="auto" w:fill="FFFFFF"/>
        <w:tabs>
          <w:tab w:val="clear" w:pos="720"/>
          <w:tab w:val="num" w:pos="426"/>
        </w:tabs>
        <w:spacing w:before="0" w:after="0" w:line="240" w:lineRule="auto"/>
        <w:ind w:left="426" w:hanging="284"/>
        <w:jc w:val="both"/>
        <w:rPr>
          <w:rFonts w:ascii="Arial" w:hAnsi="Arial" w:cs="Arial"/>
          <w:color w:val="000000"/>
          <w:lang w:val="en-GB"/>
        </w:rPr>
      </w:pPr>
      <w:r w:rsidRPr="00D25444">
        <w:rPr>
          <w:rFonts w:ascii="Arial" w:hAnsi="Arial" w:cs="Arial"/>
          <w:color w:val="000000"/>
          <w:lang w:val="en-GB"/>
        </w:rPr>
        <w:t xml:space="preserve">Developing targeted actions student can do to achieve their goals. </w:t>
      </w:r>
    </w:p>
    <w:p w:rsidR="0061280C" w:rsidRPr="00712FB2" w:rsidRDefault="0061280C" w:rsidP="0061280C">
      <w:pPr>
        <w:numPr>
          <w:ilvl w:val="0"/>
          <w:numId w:val="1"/>
        </w:numPr>
        <w:shd w:val="clear" w:color="auto" w:fill="FFFFFF"/>
        <w:tabs>
          <w:tab w:val="clear" w:pos="720"/>
          <w:tab w:val="num" w:pos="426"/>
        </w:tabs>
        <w:spacing w:before="0" w:after="0" w:line="240" w:lineRule="auto"/>
        <w:ind w:left="426" w:hanging="284"/>
        <w:jc w:val="both"/>
        <w:rPr>
          <w:rFonts w:ascii="Arial" w:hAnsi="Arial" w:cs="Arial"/>
          <w:color w:val="000000"/>
          <w:lang w:val="en-GB"/>
        </w:rPr>
      </w:pPr>
      <w:r w:rsidRPr="00D25444">
        <w:rPr>
          <w:rFonts w:ascii="Arial" w:hAnsi="Arial" w:cs="Arial"/>
          <w:color w:val="000000"/>
          <w:lang w:val="en-GB"/>
        </w:rPr>
        <w:t xml:space="preserve">Agreeing on Interim goals for Semester One. </w:t>
      </w:r>
    </w:p>
    <w:p w:rsidR="0061280C" w:rsidRDefault="0061280C" w:rsidP="0061280C">
      <w:pPr>
        <w:shd w:val="clear" w:color="auto" w:fill="FFFFFF"/>
        <w:spacing w:before="0" w:after="0" w:line="240" w:lineRule="auto"/>
        <w:rPr>
          <w:rFonts w:ascii="Verdana" w:hAnsi="Verdana"/>
          <w:color w:val="000000"/>
          <w:sz w:val="18"/>
          <w:szCs w:val="18"/>
          <w:lang w:val="en-GB"/>
        </w:rPr>
      </w:pPr>
    </w:p>
    <w:p w:rsidR="0061280C" w:rsidRPr="00AE65D3" w:rsidRDefault="0061280C" w:rsidP="0061280C">
      <w:pPr>
        <w:pStyle w:val="Heading4"/>
        <w:spacing w:before="0" w:line="240" w:lineRule="auto"/>
        <w:rPr>
          <w:rFonts w:ascii="Arial" w:hAnsi="Arial" w:cs="Arial"/>
          <w:lang w:val="en-AU"/>
        </w:rPr>
      </w:pPr>
      <w:r w:rsidRPr="00D25444">
        <w:rPr>
          <w:rFonts w:ascii="Arial" w:hAnsi="Arial" w:cs="Arial"/>
        </w:rPr>
        <w:t>PERFORMANCE CHECKS – LEAVING NOTHING TO CHANCE</w:t>
      </w:r>
      <w:r w:rsidR="00AE65D3">
        <w:rPr>
          <w:rFonts w:ascii="Arial" w:hAnsi="Arial" w:cs="Arial"/>
          <w:lang w:val="en-AU"/>
        </w:rPr>
        <w:t xml:space="preserve">       </w:t>
      </w:r>
    </w:p>
    <w:p w:rsidR="0061280C" w:rsidRPr="00D25444" w:rsidRDefault="003B0CEB" w:rsidP="0061280C">
      <w:pPr>
        <w:pStyle w:val="NormalWeb"/>
        <w:shd w:val="clear" w:color="auto" w:fill="FFFFFF"/>
        <w:spacing w:before="0" w:beforeAutospacing="0" w:after="0" w:afterAutospacing="0"/>
        <w:jc w:val="both"/>
        <w:rPr>
          <w:rFonts w:ascii="Arial" w:hAnsi="Arial" w:cs="Arial"/>
          <w:color w:val="000000"/>
          <w:sz w:val="20"/>
          <w:szCs w:val="20"/>
          <w:lang w:val="en-GB"/>
        </w:rPr>
      </w:pPr>
      <w:r w:rsidRPr="003B0CEB">
        <w:rPr>
          <w:rFonts w:ascii="Arial" w:hAnsi="Arial" w:cs="Arial"/>
          <w:noProof/>
          <w:color w:val="000000"/>
          <w:sz w:val="20"/>
          <w:szCs w:val="20"/>
          <w:lang w:val="en-AU" w:eastAsia="zh-TW"/>
        </w:rPr>
        <w:drawing>
          <wp:anchor distT="0" distB="0" distL="114300" distR="114300" simplePos="0" relativeHeight="251664384" behindDoc="0" locked="0" layoutInCell="1" allowOverlap="1" wp14:anchorId="6B40DBDA" wp14:editId="323F3DB2">
            <wp:simplePos x="0" y="0"/>
            <wp:positionH relativeFrom="column">
              <wp:posOffset>4431030</wp:posOffset>
            </wp:positionH>
            <wp:positionV relativeFrom="page">
              <wp:posOffset>173355</wp:posOffset>
            </wp:positionV>
            <wp:extent cx="2326640" cy="1541145"/>
            <wp:effectExtent l="0" t="0" r="0" b="1905"/>
            <wp:wrapSquare wrapText="bothSides"/>
            <wp:docPr id="5" name="Picture 5" descr="D:\swrig61\Desktop\My School magazine\photos\DSC_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wrig61\Desktop\My School magazine\photos\DSC_00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6640" cy="1541145"/>
                    </a:xfrm>
                    <a:prstGeom prst="rect">
                      <a:avLst/>
                    </a:prstGeom>
                    <a:noFill/>
                    <a:ln>
                      <a:noFill/>
                    </a:ln>
                  </pic:spPr>
                </pic:pic>
              </a:graphicData>
            </a:graphic>
          </wp:anchor>
        </w:drawing>
      </w:r>
      <w:r w:rsidR="0061280C" w:rsidRPr="00D25444">
        <w:rPr>
          <w:rFonts w:ascii="Arial" w:hAnsi="Arial" w:cs="Arial"/>
          <w:color w:val="000000"/>
          <w:sz w:val="20"/>
          <w:szCs w:val="20"/>
          <w:lang w:val="en-GB"/>
        </w:rPr>
        <w:t xml:space="preserve">As part of this pact, we collect and collate student assessment work to create a school-wide performance check every 5 weeks. We do this because we believe ongoing improvement is most likely to be maintained when the school community — teachers, parents, students and school leaders — regularly review student data and progress towards their intended </w:t>
      </w:r>
      <w:r w:rsidRPr="003B0CEB">
        <w:rPr>
          <w:rFonts w:ascii="Arial" w:hAnsi="Arial" w:cs="Arial"/>
          <w:noProof/>
          <w:color w:val="000000"/>
          <w:sz w:val="20"/>
          <w:szCs w:val="20"/>
          <w:lang w:val="en-AU" w:eastAsia="zh-TW"/>
        </w:rPr>
        <w:lastRenderedPageBreak/>
        <w:drawing>
          <wp:anchor distT="0" distB="0" distL="114300" distR="114300" simplePos="0" relativeHeight="251665408" behindDoc="0" locked="0" layoutInCell="1" allowOverlap="1" wp14:anchorId="0478CF20" wp14:editId="29AEA417">
            <wp:simplePos x="0" y="0"/>
            <wp:positionH relativeFrom="column">
              <wp:posOffset>5179695</wp:posOffset>
            </wp:positionH>
            <wp:positionV relativeFrom="page">
              <wp:posOffset>45085</wp:posOffset>
            </wp:positionV>
            <wp:extent cx="1671320" cy="1106805"/>
            <wp:effectExtent l="0" t="0" r="5080" b="0"/>
            <wp:wrapSquare wrapText="bothSides"/>
            <wp:docPr id="6" name="Picture 6" descr="D:\swrig61\Desktop\My School magazine\photos\DSC_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wrig61\Desktop\My School magazine\photos\DSC_00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1320" cy="1106805"/>
                    </a:xfrm>
                    <a:prstGeom prst="rect">
                      <a:avLst/>
                    </a:prstGeom>
                    <a:noFill/>
                    <a:ln>
                      <a:noFill/>
                    </a:ln>
                  </pic:spPr>
                </pic:pic>
              </a:graphicData>
            </a:graphic>
          </wp:anchor>
        </w:drawing>
      </w:r>
      <w:r w:rsidR="0061280C" w:rsidRPr="00D25444">
        <w:rPr>
          <w:rFonts w:ascii="Arial" w:hAnsi="Arial" w:cs="Arial"/>
          <w:color w:val="000000"/>
          <w:sz w:val="20"/>
          <w:szCs w:val="20"/>
          <w:lang w:val="en-GB"/>
        </w:rPr>
        <w:t>learning. Regular reviews provide the opportunities to celebrate success as well as calibrate or adjust strategies when they’re required. In this way a student’s learning performance is never left to chance</w:t>
      </w:r>
      <w:r w:rsidR="0061280C">
        <w:rPr>
          <w:rFonts w:ascii="Arial" w:hAnsi="Arial" w:cs="Arial"/>
          <w:color w:val="000000"/>
          <w:sz w:val="20"/>
          <w:szCs w:val="20"/>
          <w:lang w:val="en-GB"/>
        </w:rPr>
        <w:t>!</w:t>
      </w:r>
    </w:p>
    <w:p w:rsidR="0061280C" w:rsidRPr="00D25444" w:rsidRDefault="0061280C" w:rsidP="0061280C">
      <w:pPr>
        <w:shd w:val="clear" w:color="auto" w:fill="FFFFFF"/>
        <w:tabs>
          <w:tab w:val="num" w:pos="426"/>
        </w:tabs>
        <w:spacing w:before="0" w:after="0" w:line="240" w:lineRule="auto"/>
        <w:jc w:val="both"/>
        <w:rPr>
          <w:rFonts w:ascii="Arial" w:hAnsi="Arial" w:cs="Arial"/>
          <w:color w:val="000000"/>
          <w:lang w:val="en-GB"/>
        </w:rPr>
      </w:pPr>
    </w:p>
    <w:p w:rsidR="0061280C" w:rsidRPr="00D25444" w:rsidRDefault="0061280C" w:rsidP="0061280C">
      <w:pPr>
        <w:pStyle w:val="Heading4"/>
        <w:spacing w:before="0" w:line="240" w:lineRule="auto"/>
        <w:rPr>
          <w:rFonts w:ascii="Arial" w:hAnsi="Arial" w:cs="Arial"/>
        </w:rPr>
      </w:pPr>
      <w:r w:rsidRPr="00D25444">
        <w:rPr>
          <w:rFonts w:ascii="Arial" w:hAnsi="Arial" w:cs="Arial"/>
        </w:rPr>
        <w:t>SUPPORT INVESTMENT – TUITION, FOCUS AND SUPPORT</w:t>
      </w:r>
    </w:p>
    <w:p w:rsidR="0061280C" w:rsidRDefault="0061280C" w:rsidP="0061280C">
      <w:pPr>
        <w:pStyle w:val="NormalWeb"/>
        <w:shd w:val="clear" w:color="auto" w:fill="FFFFFF"/>
        <w:spacing w:before="0" w:beforeAutospacing="0" w:after="0" w:afterAutospacing="0"/>
        <w:jc w:val="both"/>
        <w:rPr>
          <w:rFonts w:ascii="Arial" w:hAnsi="Arial" w:cs="Arial"/>
          <w:color w:val="000000"/>
          <w:sz w:val="20"/>
          <w:szCs w:val="20"/>
          <w:lang w:val="en-GB"/>
        </w:rPr>
      </w:pPr>
    </w:p>
    <w:p w:rsidR="0061280C" w:rsidRDefault="0061280C" w:rsidP="0061280C">
      <w:pPr>
        <w:pStyle w:val="NormalWeb"/>
        <w:shd w:val="clear" w:color="auto" w:fill="FFFFFF"/>
        <w:spacing w:before="0" w:beforeAutospacing="0" w:after="0" w:afterAutospacing="0"/>
        <w:jc w:val="both"/>
        <w:rPr>
          <w:rFonts w:ascii="Arial" w:hAnsi="Arial" w:cs="Arial"/>
          <w:color w:val="000000"/>
          <w:sz w:val="20"/>
          <w:szCs w:val="20"/>
          <w:lang w:val="en-GB"/>
        </w:rPr>
      </w:pPr>
      <w:r w:rsidRPr="00D25444">
        <w:rPr>
          <w:rFonts w:ascii="Arial" w:hAnsi="Arial" w:cs="Arial"/>
          <w:color w:val="000000"/>
          <w:sz w:val="20"/>
          <w:szCs w:val="20"/>
          <w:lang w:val="en-GB"/>
        </w:rPr>
        <w:t>Once we have established student learning goals, after every performance check, we then contact parents of students to inform them whether their child is “on or off track”. Parents whose children are not on-track are asked to take part in an additional support meeting where the school outlines the tuition investment that we will make to get them back “On-Track”.</w:t>
      </w:r>
    </w:p>
    <w:p w:rsidR="0061280C" w:rsidRPr="00D25444" w:rsidRDefault="0061280C" w:rsidP="0061280C">
      <w:pPr>
        <w:pStyle w:val="NormalWeb"/>
        <w:shd w:val="clear" w:color="auto" w:fill="FFFFFF"/>
        <w:spacing w:before="0" w:beforeAutospacing="0" w:after="0" w:afterAutospacing="0"/>
        <w:jc w:val="both"/>
        <w:rPr>
          <w:rFonts w:ascii="Arial" w:hAnsi="Arial" w:cs="Arial"/>
          <w:color w:val="000000"/>
          <w:sz w:val="20"/>
          <w:szCs w:val="20"/>
          <w:lang w:val="en-GB"/>
        </w:rPr>
      </w:pPr>
    </w:p>
    <w:p w:rsidR="0061280C" w:rsidRPr="00D25444" w:rsidRDefault="0061280C" w:rsidP="0061280C">
      <w:pPr>
        <w:pStyle w:val="Heading4"/>
        <w:spacing w:before="0" w:line="240" w:lineRule="auto"/>
        <w:rPr>
          <w:rFonts w:ascii="Arial" w:hAnsi="Arial" w:cs="Arial"/>
        </w:rPr>
      </w:pPr>
      <w:r w:rsidRPr="00D25444">
        <w:rPr>
          <w:rFonts w:ascii="Arial" w:hAnsi="Arial" w:cs="Arial"/>
        </w:rPr>
        <w:t>CELEBRATION</w:t>
      </w:r>
    </w:p>
    <w:p w:rsidR="0061280C" w:rsidRDefault="0061280C" w:rsidP="0061280C">
      <w:pPr>
        <w:pStyle w:val="NormalWeb"/>
        <w:shd w:val="clear" w:color="auto" w:fill="FFFFFF"/>
        <w:spacing w:before="0" w:beforeAutospacing="0" w:after="0" w:afterAutospacing="0"/>
        <w:jc w:val="both"/>
        <w:rPr>
          <w:rFonts w:ascii="Arial" w:hAnsi="Arial" w:cs="Arial"/>
          <w:color w:val="000000"/>
          <w:sz w:val="20"/>
          <w:szCs w:val="20"/>
          <w:lang w:val="en-GB"/>
        </w:rPr>
      </w:pPr>
    </w:p>
    <w:p w:rsidR="0061280C" w:rsidRDefault="0061280C" w:rsidP="0061280C">
      <w:pPr>
        <w:pStyle w:val="NormalWeb"/>
        <w:shd w:val="clear" w:color="auto" w:fill="FFFFFF"/>
        <w:spacing w:before="0" w:beforeAutospacing="0" w:after="0" w:afterAutospacing="0"/>
        <w:jc w:val="both"/>
        <w:rPr>
          <w:rFonts w:ascii="Arial" w:hAnsi="Arial" w:cs="Arial"/>
          <w:color w:val="000000"/>
          <w:sz w:val="20"/>
          <w:szCs w:val="20"/>
          <w:lang w:val="en-GB"/>
        </w:rPr>
      </w:pPr>
      <w:r w:rsidRPr="00D25444">
        <w:rPr>
          <w:rFonts w:ascii="Arial" w:hAnsi="Arial" w:cs="Arial"/>
          <w:color w:val="000000"/>
          <w:sz w:val="20"/>
          <w:szCs w:val="20"/>
          <w:lang w:val="en-GB"/>
        </w:rPr>
        <w:t>Finally, on-going student performance monitoring</w:t>
      </w:r>
      <w:r>
        <w:rPr>
          <w:rFonts w:ascii="Arial" w:hAnsi="Arial" w:cs="Arial"/>
          <w:color w:val="000000"/>
          <w:sz w:val="20"/>
          <w:szCs w:val="20"/>
          <w:lang w:val="en-GB"/>
        </w:rPr>
        <w:t xml:space="preserve"> helps</w:t>
      </w:r>
      <w:r w:rsidRPr="00D25444">
        <w:rPr>
          <w:rFonts w:ascii="Arial" w:hAnsi="Arial" w:cs="Arial"/>
          <w:color w:val="000000"/>
          <w:sz w:val="20"/>
          <w:szCs w:val="20"/>
          <w:lang w:val="en-GB"/>
        </w:rPr>
        <w:t xml:space="preserve"> us remain responsive to issues pertaining to student improvement, </w:t>
      </w:r>
      <w:r>
        <w:rPr>
          <w:rFonts w:ascii="Arial" w:hAnsi="Arial" w:cs="Arial"/>
          <w:color w:val="000000"/>
          <w:sz w:val="20"/>
          <w:szCs w:val="20"/>
          <w:lang w:val="en-GB"/>
        </w:rPr>
        <w:t xml:space="preserve">but </w:t>
      </w:r>
      <w:r w:rsidRPr="00D25444">
        <w:rPr>
          <w:rFonts w:ascii="Arial" w:hAnsi="Arial" w:cs="Arial"/>
          <w:color w:val="000000"/>
          <w:sz w:val="20"/>
          <w:szCs w:val="20"/>
          <w:lang w:val="en-GB"/>
        </w:rPr>
        <w:t>the most important purpose for us in having on-going monitoring of achievement is that our students get to regularly see themselves as successful and confident learners. So as part of this program we constantly celebrate progress towards their goals as well as year lev</w:t>
      </w:r>
      <w:r>
        <w:rPr>
          <w:rFonts w:ascii="Arial" w:hAnsi="Arial" w:cs="Arial"/>
          <w:color w:val="000000"/>
          <w:sz w:val="20"/>
          <w:szCs w:val="20"/>
          <w:lang w:val="en-GB"/>
        </w:rPr>
        <w:t xml:space="preserve">el benchmarks and we do that </w:t>
      </w:r>
      <w:r w:rsidRPr="00D25444">
        <w:rPr>
          <w:rFonts w:ascii="Arial" w:hAnsi="Arial" w:cs="Arial"/>
          <w:color w:val="000000"/>
          <w:sz w:val="20"/>
          <w:szCs w:val="20"/>
          <w:lang w:val="en-GB"/>
        </w:rPr>
        <w:t>by praising improvement, by celebrating achievement and by believing in them.</w:t>
      </w:r>
    </w:p>
    <w:p w:rsidR="0061280C" w:rsidRPr="007F4F69" w:rsidRDefault="0061280C" w:rsidP="0061280C">
      <w:pPr>
        <w:pStyle w:val="NormalWeb"/>
        <w:shd w:val="clear" w:color="auto" w:fill="FFFFFF"/>
        <w:spacing w:before="0" w:beforeAutospacing="0" w:after="0" w:afterAutospacing="0"/>
        <w:jc w:val="both"/>
        <w:rPr>
          <w:rFonts w:ascii="Arial" w:hAnsi="Arial" w:cs="Arial"/>
          <w:color w:val="000000"/>
          <w:sz w:val="20"/>
          <w:szCs w:val="20"/>
          <w:lang w:val="en-GB"/>
        </w:rPr>
      </w:pPr>
    </w:p>
    <w:p w:rsidR="0061280C" w:rsidRPr="00EB54BD" w:rsidRDefault="0061280C" w:rsidP="0061280C">
      <w:pPr>
        <w:pStyle w:val="Heading3"/>
        <w:spacing w:before="0" w:line="240" w:lineRule="auto"/>
        <w:rPr>
          <w:rFonts w:ascii="Arial" w:hAnsi="Arial" w:cs="Arial"/>
          <w:lang w:val="en-AU"/>
        </w:rPr>
      </w:pPr>
      <w:bookmarkStart w:id="6" w:name="_Toc370212459"/>
      <w:r w:rsidRPr="000032A3">
        <w:rPr>
          <w:rFonts w:ascii="Arial" w:hAnsi="Arial" w:cs="Arial"/>
        </w:rPr>
        <w:t>Attendance</w:t>
      </w:r>
      <w:r w:rsidRPr="000032A3">
        <w:rPr>
          <w:rFonts w:ascii="Arial" w:hAnsi="Arial" w:cs="Arial"/>
          <w:lang w:val="en-AU"/>
        </w:rPr>
        <w:t xml:space="preserve">, </w:t>
      </w:r>
      <w:r w:rsidRPr="000032A3">
        <w:rPr>
          <w:rFonts w:ascii="Arial" w:hAnsi="Arial" w:cs="Arial"/>
        </w:rPr>
        <w:t xml:space="preserve">Achievement </w:t>
      </w:r>
      <w:r w:rsidRPr="000032A3">
        <w:rPr>
          <w:rFonts w:ascii="Arial" w:hAnsi="Arial" w:cs="Arial"/>
          <w:lang w:val="en-AU"/>
        </w:rPr>
        <w:t xml:space="preserve">and </w:t>
      </w:r>
      <w:r w:rsidR="00D320F2">
        <w:rPr>
          <w:rFonts w:ascii="Arial" w:hAnsi="Arial" w:cs="Arial"/>
          <w:lang w:val="en-AU"/>
        </w:rPr>
        <w:t>OPPORTUNITIES</w:t>
      </w:r>
      <w:r w:rsidRPr="000032A3">
        <w:rPr>
          <w:rFonts w:ascii="Arial" w:hAnsi="Arial" w:cs="Arial"/>
        </w:rPr>
        <w:t>– A Community Issue</w:t>
      </w:r>
      <w:r>
        <w:rPr>
          <w:rFonts w:ascii="Arial" w:hAnsi="Arial" w:cs="Arial"/>
          <w:lang w:val="en-AU"/>
        </w:rPr>
        <w:t xml:space="preserve"> </w:t>
      </w:r>
      <w:bookmarkEnd w:id="6"/>
    </w:p>
    <w:p w:rsidR="0061280C" w:rsidRPr="00624A4F" w:rsidRDefault="0061280C" w:rsidP="0061280C">
      <w:pPr>
        <w:spacing w:before="0" w:after="0" w:line="240" w:lineRule="auto"/>
        <w:rPr>
          <w:rFonts w:ascii="Arial" w:hAnsi="Arial" w:cs="Arial"/>
        </w:rPr>
      </w:pPr>
      <w:r w:rsidRPr="00624A4F">
        <w:rPr>
          <w:rFonts w:ascii="Arial" w:hAnsi="Arial" w:cs="Arial"/>
        </w:rPr>
        <w:t xml:space="preserve">At </w:t>
      </w:r>
      <w:r w:rsidR="00D320F2">
        <w:rPr>
          <w:rFonts w:ascii="Arial" w:hAnsi="Arial" w:cs="Arial"/>
        </w:rPr>
        <w:t xml:space="preserve">Lake Clarendon </w:t>
      </w:r>
      <w:r w:rsidRPr="00624A4F">
        <w:rPr>
          <w:rFonts w:ascii="Arial" w:hAnsi="Arial" w:cs="Arial"/>
        </w:rPr>
        <w:t xml:space="preserve">State School we believe that a strong and vibrant school makes for a strong and vibrant community. </w:t>
      </w:r>
      <w:r w:rsidR="003B0CEB">
        <w:rPr>
          <w:rFonts w:ascii="Arial" w:hAnsi="Arial" w:cs="Arial"/>
        </w:rPr>
        <w:t>I</w:t>
      </w:r>
      <w:r w:rsidRPr="00624A4F">
        <w:rPr>
          <w:rFonts w:ascii="Arial" w:hAnsi="Arial" w:cs="Arial"/>
        </w:rPr>
        <w:t xml:space="preserve">n our </w:t>
      </w:r>
      <w:r w:rsidR="00D320F2">
        <w:rPr>
          <w:rFonts w:ascii="Arial" w:hAnsi="Arial" w:cs="Arial"/>
        </w:rPr>
        <w:t>community</w:t>
      </w:r>
      <w:r w:rsidRPr="00624A4F">
        <w:rPr>
          <w:rFonts w:ascii="Arial" w:hAnsi="Arial" w:cs="Arial"/>
        </w:rPr>
        <w:t xml:space="preserve"> we support each other, we believe in and encourage our kids to reach their potential and</w:t>
      </w:r>
      <w:r w:rsidR="00D320F2">
        <w:rPr>
          <w:rFonts w:ascii="Arial" w:hAnsi="Arial" w:cs="Arial"/>
        </w:rPr>
        <w:t xml:space="preserve"> we work together to provide as many opportunities as possible</w:t>
      </w:r>
      <w:r w:rsidRPr="00624A4F">
        <w:rPr>
          <w:rFonts w:ascii="Arial" w:hAnsi="Arial" w:cs="Arial"/>
        </w:rPr>
        <w:t xml:space="preserve">. </w:t>
      </w:r>
    </w:p>
    <w:sectPr w:rsidR="0061280C" w:rsidRPr="00624A4F" w:rsidSect="0061280C">
      <w:pgSz w:w="11906" w:h="16838"/>
      <w:pgMar w:top="709" w:right="707"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D17B0"/>
    <w:multiLevelType w:val="hybridMultilevel"/>
    <w:tmpl w:val="FD16CDEC"/>
    <w:lvl w:ilvl="0" w:tplc="0C090001">
      <w:start w:val="1"/>
      <w:numFmt w:val="bullet"/>
      <w:lvlText w:val=""/>
      <w:lvlJc w:val="left"/>
      <w:pPr>
        <w:ind w:left="1500" w:hanging="360"/>
      </w:pPr>
      <w:rPr>
        <w:rFonts w:ascii="Symbol" w:hAnsi="Symbol" w:hint="default"/>
      </w:rPr>
    </w:lvl>
    <w:lvl w:ilvl="1" w:tplc="28AEE644">
      <w:start w:val="2"/>
      <w:numFmt w:val="bullet"/>
      <w:lvlText w:val="•"/>
      <w:lvlJc w:val="left"/>
      <w:pPr>
        <w:ind w:left="2220" w:hanging="360"/>
      </w:pPr>
      <w:rPr>
        <w:rFonts w:ascii="Arial" w:eastAsia="SimSun" w:hAnsi="Arial" w:cs="Arial" w:hint="default"/>
      </w:rPr>
    </w:lvl>
    <w:lvl w:ilvl="2" w:tplc="9370D86E">
      <w:numFmt w:val="bullet"/>
      <w:lvlText w:val="·"/>
      <w:lvlJc w:val="left"/>
      <w:pPr>
        <w:ind w:left="2940" w:hanging="360"/>
      </w:pPr>
      <w:rPr>
        <w:rFonts w:ascii="Arial" w:eastAsia="SimSun" w:hAnsi="Arial" w:cs="Arial" w:hint="default"/>
        <w:sz w:val="14"/>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 w15:restartNumberingAfterBreak="0">
    <w:nsid w:val="3A645047"/>
    <w:multiLevelType w:val="multilevel"/>
    <w:tmpl w:val="D988E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77595"/>
    <w:multiLevelType w:val="hybridMultilevel"/>
    <w:tmpl w:val="42CCF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76600C"/>
    <w:multiLevelType w:val="hybridMultilevel"/>
    <w:tmpl w:val="E5382A02"/>
    <w:lvl w:ilvl="0" w:tplc="548E56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0C"/>
    <w:rsid w:val="003B0CEB"/>
    <w:rsid w:val="00455AD5"/>
    <w:rsid w:val="005A06AB"/>
    <w:rsid w:val="0061280C"/>
    <w:rsid w:val="006B2572"/>
    <w:rsid w:val="00AE65D3"/>
    <w:rsid w:val="00C80DA2"/>
    <w:rsid w:val="00D320F2"/>
    <w:rsid w:val="00D41F65"/>
    <w:rsid w:val="00E907A0"/>
    <w:rsid w:val="00F21E9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D920A-D1F3-476A-9040-78ABC386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80C"/>
    <w:pPr>
      <w:spacing w:before="200" w:after="200" w:line="276" w:lineRule="auto"/>
    </w:pPr>
    <w:rPr>
      <w:rFonts w:ascii="Calibri" w:eastAsia="SimSun" w:hAnsi="Calibri" w:cs="Times New Roman"/>
      <w:sz w:val="20"/>
      <w:szCs w:val="20"/>
      <w:lang w:eastAsia="zh-CN"/>
    </w:rPr>
  </w:style>
  <w:style w:type="paragraph" w:styleId="Heading2">
    <w:name w:val="heading 2"/>
    <w:basedOn w:val="Normal"/>
    <w:next w:val="Normal"/>
    <w:link w:val="Heading2Char"/>
    <w:unhideWhenUsed/>
    <w:qFormat/>
    <w:rsid w:val="0061280C"/>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x-none" w:eastAsia="x-none"/>
    </w:rPr>
  </w:style>
  <w:style w:type="paragraph" w:styleId="Heading3">
    <w:name w:val="heading 3"/>
    <w:basedOn w:val="Normal"/>
    <w:next w:val="Normal"/>
    <w:link w:val="Heading3Char"/>
    <w:uiPriority w:val="9"/>
    <w:unhideWhenUsed/>
    <w:qFormat/>
    <w:rsid w:val="0061280C"/>
    <w:pPr>
      <w:pBdr>
        <w:top w:val="single" w:sz="6" w:space="2" w:color="4F81BD"/>
        <w:left w:val="single" w:sz="6" w:space="2" w:color="4F81BD"/>
      </w:pBdr>
      <w:spacing w:before="300" w:after="0"/>
      <w:outlineLvl w:val="2"/>
    </w:pPr>
    <w:rPr>
      <w:caps/>
      <w:color w:val="243F60"/>
      <w:spacing w:val="15"/>
      <w:lang w:val="x-none" w:eastAsia="x-none"/>
    </w:rPr>
  </w:style>
  <w:style w:type="paragraph" w:styleId="Heading4">
    <w:name w:val="heading 4"/>
    <w:basedOn w:val="Normal"/>
    <w:next w:val="Normal"/>
    <w:link w:val="Heading4Char"/>
    <w:uiPriority w:val="9"/>
    <w:unhideWhenUsed/>
    <w:qFormat/>
    <w:rsid w:val="0061280C"/>
    <w:pPr>
      <w:pBdr>
        <w:top w:val="dotted" w:sz="6" w:space="2" w:color="4F81BD"/>
        <w:left w:val="dotted" w:sz="6" w:space="2" w:color="4F81BD"/>
      </w:pBdr>
      <w:spacing w:before="300" w:after="0"/>
      <w:outlineLvl w:val="3"/>
    </w:pPr>
    <w:rPr>
      <w:caps/>
      <w:color w:val="365F91"/>
      <w:spacing w:val="1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80C"/>
    <w:rPr>
      <w:rFonts w:ascii="Calibri" w:eastAsia="SimSun" w:hAnsi="Calibri" w:cs="Times New Roman"/>
      <w:caps/>
      <w:spacing w:val="15"/>
      <w:sz w:val="20"/>
      <w:szCs w:val="20"/>
      <w:shd w:val="clear" w:color="auto" w:fill="DBE5F1"/>
      <w:lang w:val="x-none" w:eastAsia="x-none"/>
    </w:rPr>
  </w:style>
  <w:style w:type="character" w:customStyle="1" w:styleId="Heading3Char">
    <w:name w:val="Heading 3 Char"/>
    <w:basedOn w:val="DefaultParagraphFont"/>
    <w:link w:val="Heading3"/>
    <w:uiPriority w:val="9"/>
    <w:rsid w:val="0061280C"/>
    <w:rPr>
      <w:rFonts w:ascii="Calibri" w:eastAsia="SimSun" w:hAnsi="Calibri" w:cs="Times New Roman"/>
      <w:caps/>
      <w:color w:val="243F60"/>
      <w:spacing w:val="15"/>
      <w:sz w:val="20"/>
      <w:szCs w:val="20"/>
      <w:lang w:val="x-none" w:eastAsia="x-none"/>
    </w:rPr>
  </w:style>
  <w:style w:type="character" w:customStyle="1" w:styleId="Heading4Char">
    <w:name w:val="Heading 4 Char"/>
    <w:basedOn w:val="DefaultParagraphFont"/>
    <w:link w:val="Heading4"/>
    <w:uiPriority w:val="9"/>
    <w:rsid w:val="0061280C"/>
    <w:rPr>
      <w:rFonts w:ascii="Calibri" w:eastAsia="SimSun" w:hAnsi="Calibri" w:cs="Times New Roman"/>
      <w:caps/>
      <w:color w:val="365F91"/>
      <w:spacing w:val="10"/>
      <w:sz w:val="20"/>
      <w:szCs w:val="20"/>
      <w:lang w:val="x-none" w:eastAsia="x-none"/>
    </w:rPr>
  </w:style>
  <w:style w:type="paragraph" w:styleId="ListParagraph">
    <w:name w:val="List Paragraph"/>
    <w:basedOn w:val="Normal"/>
    <w:uiPriority w:val="34"/>
    <w:qFormat/>
    <w:rsid w:val="0061280C"/>
    <w:pPr>
      <w:ind w:left="720"/>
      <w:contextualSpacing/>
    </w:pPr>
  </w:style>
  <w:style w:type="paragraph" w:styleId="NormalWeb">
    <w:name w:val="Normal (Web)"/>
    <w:basedOn w:val="Normal"/>
    <w:rsid w:val="0061280C"/>
    <w:pPr>
      <w:spacing w:before="100" w:beforeAutospacing="1" w:after="100" w:afterAutospacing="1" w:line="240" w:lineRule="auto"/>
    </w:pPr>
    <w:rPr>
      <w:rFonts w:ascii="Courier New" w:eastAsia="Times New Roman" w:hAnsi="Courier New"/>
      <w:sz w:val="24"/>
      <w:szCs w:val="24"/>
      <w:lang w:val="en-US" w:eastAsia="en-US"/>
    </w:rPr>
  </w:style>
  <w:style w:type="paragraph" w:customStyle="1" w:styleId="Default">
    <w:name w:val="Default"/>
    <w:rsid w:val="0061280C"/>
    <w:pPr>
      <w:spacing w:after="0" w:line="240" w:lineRule="auto"/>
    </w:pPr>
    <w:rPr>
      <w:rFonts w:ascii="Arial" w:eastAsia="Times New Roman" w:hAnsi="Arial" w:cs="Arial"/>
      <w:color w:val="000000"/>
      <w:kern w:val="28"/>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7C68F282C184D812897DCC9343F14" ma:contentTypeVersion="16" ma:contentTypeDescription="Create a new document." ma:contentTypeScope="" ma:versionID="008e8a4ee11a720d3f869ac76d49530b">
  <xsd:schema xmlns:xsd="http://www.w3.org/2001/XMLSchema" xmlns:xs="http://www.w3.org/2001/XMLSchema" xmlns:p="http://schemas.microsoft.com/office/2006/metadata/properties" xmlns:ns1="http://schemas.microsoft.com/sharepoint/v3" xmlns:ns2="9cc290b7-43e9-4e08-a9ae-0914ffcf5614" targetNamespace="http://schemas.microsoft.com/office/2006/metadata/properties" ma:root="true" ma:fieldsID="f8b5084bb229510e980b3d5ef142bea5" ns1:_="" ns2:_="">
    <xsd:import namespace="http://schemas.microsoft.com/sharepoint/v3"/>
    <xsd:import namespace="9cc290b7-43e9-4e08-a9ae-0914ffcf561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290b7-43e9-4e08-a9ae-0914ffcf561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ferenceNumber xmlns="9cc290b7-43e9-4e08-a9ae-0914ffcf5614" xsi:nil="true"/>
    <PPPublishedNotificationAddresses xmlns="9cc290b7-43e9-4e08-a9ae-0914ffcf5614" xsi:nil="true"/>
    <PPModeratedDate xmlns="9cc290b7-43e9-4e08-a9ae-0914ffcf5614">2019-06-06T05:54:01+00:00</PPModeratedDate>
    <PPLastReviewedDate xmlns="9cc290b7-43e9-4e08-a9ae-0914ffcf5614">2019-06-06T05:54:01+00:00</PPLastReviewedDate>
    <PPModeratedBy xmlns="9cc290b7-43e9-4e08-a9ae-0914ffcf5614">
      <UserInfo>
        <DisplayName>TAYLOR, Jacob</DisplayName>
        <AccountId>38</AccountId>
        <AccountType/>
      </UserInfo>
    </PPModeratedBy>
    <PPContentApprover xmlns="9cc290b7-43e9-4e08-a9ae-0914ffcf5614">
      <UserInfo>
        <DisplayName>TAYLOR, Jacob</DisplayName>
        <AccountId>38</AccountId>
        <AccountType/>
      </UserInfo>
    </PPContentApprover>
    <PublishingExpirationDate xmlns="http://schemas.microsoft.com/sharepoint/v3" xsi:nil="true"/>
    <PPSubmittedDate xmlns="9cc290b7-43e9-4e08-a9ae-0914ffcf5614">2019-06-06T05:21:11+00:00</PPSubmittedDate>
    <PublishingStartDate xmlns="http://schemas.microsoft.com/sharepoint/v3" xsi:nil="true"/>
    <PPSubmittedBy xmlns="9cc290b7-43e9-4e08-a9ae-0914ffcf5614">
      <UserInfo>
        <DisplayName>TAYLOR, Jacob</DisplayName>
        <AccountId>38</AccountId>
        <AccountType/>
      </UserInfo>
    </PPSubmittedBy>
    <PPReviewDate xmlns="9cc290b7-43e9-4e08-a9ae-0914ffcf5614" xsi:nil="true"/>
    <PPLastReviewedBy xmlns="9cc290b7-43e9-4e08-a9ae-0914ffcf5614">
      <UserInfo>
        <DisplayName>TAYLOR, Jacob</DisplayName>
        <AccountId>38</AccountId>
        <AccountType/>
      </UserInfo>
    </PPLastReviewedBy>
    <PPContentAuthor xmlns="9cc290b7-43e9-4e08-a9ae-0914ffcf5614">
      <UserInfo>
        <DisplayName>TAYLOR, Jacob</DisplayName>
        <AccountId>38</AccountId>
        <AccountType/>
      </UserInfo>
    </PPContentAuthor>
    <PPContentOwner xmlns="9cc290b7-43e9-4e08-a9ae-0914ffcf5614">
      <UserInfo>
        <DisplayName>TAYLOR, Jacob</DisplayName>
        <AccountId>38</AccountId>
        <AccountType/>
      </UserInfo>
    </PPContentOwner>
  </documentManagement>
</p:properties>
</file>

<file path=customXml/itemProps1.xml><?xml version="1.0" encoding="utf-8"?>
<ds:datastoreItem xmlns:ds="http://schemas.openxmlformats.org/officeDocument/2006/customXml" ds:itemID="{3AFF690D-7C7C-49E1-83B9-CCAA2C960716}"/>
</file>

<file path=customXml/itemProps2.xml><?xml version="1.0" encoding="utf-8"?>
<ds:datastoreItem xmlns:ds="http://schemas.openxmlformats.org/officeDocument/2006/customXml" ds:itemID="{5E6DCCC1-0179-4D4F-B347-F570C2821280}"/>
</file>

<file path=customXml/itemProps3.xml><?xml version="1.0" encoding="utf-8"?>
<ds:datastoreItem xmlns:ds="http://schemas.openxmlformats.org/officeDocument/2006/customXml" ds:itemID="{076A8F3C-33E5-41DF-83B7-696AF87C7F1C}"/>
</file>

<file path=docProps/app.xml><?xml version="1.0" encoding="utf-8"?>
<Properties xmlns="http://schemas.openxmlformats.org/officeDocument/2006/extended-properties" xmlns:vt="http://schemas.openxmlformats.org/officeDocument/2006/docPropsVTypes">
  <Template>Normal.dotm</Template>
  <TotalTime>1</TotalTime>
  <Pages>3</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lake-clarendon-performance-pact-2019</dc:title>
  <dc:subject/>
  <dc:creator>THOMPSON, Matthew</dc:creator>
  <cp:keywords/>
  <dc:description/>
  <cp:lastModifiedBy>WRIGHT, Sandra</cp:lastModifiedBy>
  <cp:revision>2</cp:revision>
  <dcterms:created xsi:type="dcterms:W3CDTF">2019-06-05T04:23:00Z</dcterms:created>
  <dcterms:modified xsi:type="dcterms:W3CDTF">2019-06-05T04:23:00Z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0x0101005277C68F282C184D812897DCC9343F14</vt:lpwstr>
  </property>
</Properties>
</file>